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4845" w14:textId="60570FB7" w:rsidR="00B157FD" w:rsidRPr="0005167F" w:rsidRDefault="00B157FD" w:rsidP="00C8424B">
      <w:pPr>
        <w:spacing w:line="480" w:lineRule="auto"/>
        <w:jc w:val="center"/>
        <w:rPr>
          <w:rStyle w:val="Verwijzingopmerking"/>
          <w:rFonts w:ascii="Times New Roman" w:hAnsi="Times New Roman" w:cs="Times New Roman"/>
          <w:b/>
          <w:sz w:val="28"/>
          <w:szCs w:val="28"/>
        </w:rPr>
      </w:pPr>
      <w:r w:rsidRPr="0005167F">
        <w:rPr>
          <w:rStyle w:val="Verwijzingopmerking"/>
          <w:rFonts w:ascii="Times New Roman" w:hAnsi="Times New Roman" w:cs="Times New Roman"/>
          <w:b/>
          <w:sz w:val="28"/>
          <w:szCs w:val="28"/>
        </w:rPr>
        <w:t>When project autonomy turns into isolation.</w:t>
      </w:r>
    </w:p>
    <w:p w14:paraId="32576DC9" w14:textId="0702D74B" w:rsidR="00B157FD" w:rsidRPr="0005167F" w:rsidRDefault="00B157FD" w:rsidP="00C8424B">
      <w:pPr>
        <w:spacing w:line="480" w:lineRule="auto"/>
        <w:jc w:val="center"/>
        <w:rPr>
          <w:rFonts w:ascii="Times New Roman" w:eastAsiaTheme="majorEastAsia" w:hAnsi="Times New Roman" w:cs="Times New Roman"/>
          <w:b/>
          <w:spacing w:val="-10"/>
          <w:kern w:val="28"/>
          <w:sz w:val="28"/>
          <w:szCs w:val="28"/>
        </w:rPr>
      </w:pPr>
      <w:r w:rsidRPr="0005167F">
        <w:rPr>
          <w:rStyle w:val="Verwijzingopmerking"/>
          <w:rFonts w:ascii="Times New Roman" w:hAnsi="Times New Roman" w:cs="Times New Roman"/>
          <w:b/>
          <w:sz w:val="28"/>
          <w:szCs w:val="28"/>
        </w:rPr>
        <w:t>Understanding the influence of project isolation on project-based learning</w:t>
      </w:r>
    </w:p>
    <w:p w14:paraId="3AD79247" w14:textId="77777777" w:rsidR="0005167F" w:rsidRDefault="0005167F" w:rsidP="00C8424B">
      <w:pPr>
        <w:spacing w:line="480" w:lineRule="auto"/>
        <w:jc w:val="both"/>
        <w:rPr>
          <w:rFonts w:ascii="Times New Roman" w:hAnsi="Times New Roman" w:cs="Times New Roman"/>
          <w:lang w:val="nl-NL"/>
        </w:rPr>
      </w:pPr>
    </w:p>
    <w:p w14:paraId="4FA4E22B" w14:textId="20581652" w:rsidR="000B3407" w:rsidRPr="00C8424B" w:rsidRDefault="00361DCC" w:rsidP="00C8424B">
      <w:pPr>
        <w:spacing w:line="480" w:lineRule="auto"/>
        <w:jc w:val="both"/>
        <w:rPr>
          <w:rFonts w:ascii="Times New Roman" w:hAnsi="Times New Roman" w:cs="Times New Roman"/>
          <w:lang w:val="nl-NL"/>
        </w:rPr>
      </w:pPr>
      <w:r w:rsidRPr="00C8424B">
        <w:rPr>
          <w:rFonts w:ascii="Times New Roman" w:hAnsi="Times New Roman" w:cs="Times New Roman"/>
          <w:lang w:val="nl-NL"/>
        </w:rPr>
        <w:t>Thijs Willems</w:t>
      </w:r>
      <w:r w:rsidR="000B3407" w:rsidRPr="00C8424B">
        <w:rPr>
          <w:rFonts w:ascii="Times New Roman" w:hAnsi="Times New Roman" w:cs="Times New Roman"/>
          <w:lang w:val="nl-NL"/>
        </w:rPr>
        <w:t>*</w:t>
      </w:r>
      <w:r w:rsidR="000B3407" w:rsidRPr="00C8424B">
        <w:rPr>
          <w:rFonts w:ascii="Times New Roman" w:hAnsi="Times New Roman" w:cs="Times New Roman"/>
          <w:vertAlign w:val="superscript"/>
          <w:lang w:val="nl-NL"/>
        </w:rPr>
        <w:t>1</w:t>
      </w:r>
      <w:r w:rsidRPr="00C8424B">
        <w:rPr>
          <w:rFonts w:ascii="Times New Roman" w:hAnsi="Times New Roman" w:cs="Times New Roman"/>
          <w:lang w:val="nl-NL"/>
        </w:rPr>
        <w:t xml:space="preserve">, </w:t>
      </w:r>
      <w:proofErr w:type="spellStart"/>
      <w:r w:rsidRPr="00C8424B">
        <w:rPr>
          <w:rFonts w:ascii="Times New Roman" w:hAnsi="Times New Roman" w:cs="Times New Roman"/>
          <w:lang w:val="nl-NL"/>
        </w:rPr>
        <w:t>Lizet</w:t>
      </w:r>
      <w:proofErr w:type="spellEnd"/>
      <w:r w:rsidRPr="00C8424B">
        <w:rPr>
          <w:rFonts w:ascii="Times New Roman" w:hAnsi="Times New Roman" w:cs="Times New Roman"/>
          <w:lang w:val="nl-NL"/>
        </w:rPr>
        <w:t xml:space="preserve"> Kuitert</w:t>
      </w:r>
      <w:r w:rsidR="000B3407" w:rsidRPr="00C8424B">
        <w:rPr>
          <w:rFonts w:ascii="Times New Roman" w:hAnsi="Times New Roman" w:cs="Times New Roman"/>
          <w:vertAlign w:val="superscript"/>
          <w:lang w:val="nl-NL"/>
        </w:rPr>
        <w:t>2</w:t>
      </w:r>
      <w:r w:rsidRPr="00C8424B">
        <w:rPr>
          <w:rFonts w:ascii="Times New Roman" w:hAnsi="Times New Roman" w:cs="Times New Roman"/>
          <w:lang w:val="nl-NL"/>
        </w:rPr>
        <w:t>, Alfons van Marrewijk</w:t>
      </w:r>
      <w:r w:rsidR="000B3407" w:rsidRPr="00C8424B">
        <w:rPr>
          <w:rFonts w:ascii="Times New Roman" w:hAnsi="Times New Roman" w:cs="Times New Roman"/>
          <w:vertAlign w:val="superscript"/>
          <w:lang w:val="nl-NL"/>
        </w:rPr>
        <w:t>3</w:t>
      </w:r>
      <w:r w:rsidRPr="00C8424B">
        <w:rPr>
          <w:rFonts w:ascii="Times New Roman" w:hAnsi="Times New Roman" w:cs="Times New Roman"/>
          <w:lang w:val="nl-NL"/>
        </w:rPr>
        <w:t xml:space="preserve">, </w:t>
      </w:r>
      <w:proofErr w:type="spellStart"/>
      <w:r w:rsidRPr="00C8424B">
        <w:rPr>
          <w:rFonts w:ascii="Times New Roman" w:hAnsi="Times New Roman" w:cs="Times New Roman"/>
          <w:lang w:val="nl-NL"/>
        </w:rPr>
        <w:t>Leentje</w:t>
      </w:r>
      <w:proofErr w:type="spellEnd"/>
      <w:r w:rsidRPr="00C8424B">
        <w:rPr>
          <w:rFonts w:ascii="Times New Roman" w:hAnsi="Times New Roman" w:cs="Times New Roman"/>
          <w:lang w:val="nl-NL"/>
        </w:rPr>
        <w:t xml:space="preserve"> Volker</w:t>
      </w:r>
      <w:r w:rsidR="000B3407" w:rsidRPr="00C8424B">
        <w:rPr>
          <w:rFonts w:ascii="Times New Roman" w:hAnsi="Times New Roman" w:cs="Times New Roman"/>
          <w:vertAlign w:val="superscript"/>
          <w:lang w:val="nl-NL"/>
        </w:rPr>
        <w:t>2</w:t>
      </w:r>
      <w:r w:rsidRPr="00C8424B">
        <w:rPr>
          <w:rFonts w:ascii="Times New Roman" w:hAnsi="Times New Roman" w:cs="Times New Roman"/>
          <w:lang w:val="nl-NL"/>
        </w:rPr>
        <w:t>, Marleen Hermans</w:t>
      </w:r>
      <w:r w:rsidR="000B3407" w:rsidRPr="00C8424B">
        <w:rPr>
          <w:rFonts w:ascii="Times New Roman" w:hAnsi="Times New Roman" w:cs="Times New Roman"/>
          <w:vertAlign w:val="superscript"/>
          <w:lang w:val="nl-NL"/>
        </w:rPr>
        <w:t>2</w:t>
      </w:r>
    </w:p>
    <w:p w14:paraId="2884480B" w14:textId="6BE44BF7" w:rsidR="000B3407" w:rsidRPr="00C8424B" w:rsidRDefault="000B3407" w:rsidP="00C8424B">
      <w:pPr>
        <w:pStyle w:val="Geenafstand"/>
        <w:spacing w:line="480" w:lineRule="auto"/>
        <w:jc w:val="both"/>
        <w:rPr>
          <w:rFonts w:ascii="Times New Roman" w:hAnsi="Times New Roman" w:cs="Times New Roman"/>
          <w:sz w:val="22"/>
          <w:szCs w:val="22"/>
        </w:rPr>
      </w:pPr>
      <w:r w:rsidRPr="00C8424B">
        <w:rPr>
          <w:rFonts w:ascii="Times New Roman" w:hAnsi="Times New Roman" w:cs="Times New Roman"/>
          <w:sz w:val="22"/>
          <w:szCs w:val="22"/>
          <w:vertAlign w:val="superscript"/>
        </w:rPr>
        <w:t xml:space="preserve">1 </w:t>
      </w:r>
      <w:r w:rsidRPr="00C8424B">
        <w:rPr>
          <w:rFonts w:ascii="Times New Roman" w:hAnsi="Times New Roman" w:cs="Times New Roman"/>
          <w:sz w:val="22"/>
          <w:szCs w:val="22"/>
        </w:rPr>
        <w:t>Singapore</w:t>
      </w:r>
      <w:r w:rsidR="0090491E" w:rsidRPr="00C8424B">
        <w:rPr>
          <w:rFonts w:ascii="Times New Roman" w:hAnsi="Times New Roman" w:cs="Times New Roman"/>
          <w:sz w:val="22"/>
          <w:szCs w:val="22"/>
        </w:rPr>
        <w:t xml:space="preserve"> University of Technology and Design,</w:t>
      </w:r>
      <w:r w:rsidRPr="00C8424B">
        <w:rPr>
          <w:rFonts w:ascii="Times New Roman" w:hAnsi="Times New Roman" w:cs="Times New Roman"/>
          <w:sz w:val="22"/>
          <w:szCs w:val="22"/>
        </w:rPr>
        <w:t xml:space="preserve"> </w:t>
      </w:r>
      <w:r w:rsidR="00F802B2" w:rsidRPr="00C8424B">
        <w:rPr>
          <w:rFonts w:ascii="Times New Roman" w:hAnsi="Times New Roman" w:cs="Times New Roman"/>
          <w:sz w:val="22"/>
          <w:szCs w:val="22"/>
        </w:rPr>
        <w:t>Singapore</w:t>
      </w:r>
    </w:p>
    <w:p w14:paraId="3A84E4E0" w14:textId="61EB6910" w:rsidR="000B3407" w:rsidRPr="00C8424B" w:rsidRDefault="000B3407" w:rsidP="00C8424B">
      <w:pPr>
        <w:pStyle w:val="Geenafstand"/>
        <w:spacing w:line="480" w:lineRule="auto"/>
        <w:jc w:val="both"/>
        <w:rPr>
          <w:rFonts w:ascii="Times New Roman" w:hAnsi="Times New Roman" w:cs="Times New Roman"/>
          <w:sz w:val="22"/>
          <w:szCs w:val="22"/>
        </w:rPr>
      </w:pPr>
      <w:r w:rsidRPr="00C8424B">
        <w:rPr>
          <w:rFonts w:ascii="Times New Roman" w:hAnsi="Times New Roman" w:cs="Times New Roman"/>
          <w:sz w:val="22"/>
          <w:szCs w:val="22"/>
          <w:vertAlign w:val="superscript"/>
        </w:rPr>
        <w:t xml:space="preserve">2 </w:t>
      </w:r>
      <w:r w:rsidRPr="00C8424B">
        <w:rPr>
          <w:rFonts w:ascii="Times New Roman" w:hAnsi="Times New Roman" w:cs="Times New Roman"/>
          <w:sz w:val="22"/>
          <w:szCs w:val="22"/>
        </w:rPr>
        <w:t>Delft</w:t>
      </w:r>
      <w:r w:rsidR="008919AC" w:rsidRPr="00C8424B">
        <w:rPr>
          <w:rFonts w:ascii="Times New Roman" w:hAnsi="Times New Roman" w:cs="Times New Roman"/>
          <w:sz w:val="22"/>
          <w:szCs w:val="22"/>
        </w:rPr>
        <w:t xml:space="preserve"> University of Technology</w:t>
      </w:r>
      <w:r w:rsidRPr="00C8424B">
        <w:rPr>
          <w:rFonts w:ascii="Times New Roman" w:hAnsi="Times New Roman" w:cs="Times New Roman"/>
          <w:sz w:val="22"/>
          <w:szCs w:val="22"/>
        </w:rPr>
        <w:t>, the Netherlands</w:t>
      </w:r>
    </w:p>
    <w:p w14:paraId="0A8A32D3" w14:textId="1F96BAB5" w:rsidR="000B3407" w:rsidRPr="00C8424B" w:rsidRDefault="000B3407" w:rsidP="00C8424B">
      <w:pPr>
        <w:pStyle w:val="Geenafstand"/>
        <w:spacing w:line="480" w:lineRule="auto"/>
        <w:jc w:val="both"/>
        <w:rPr>
          <w:rFonts w:ascii="Times New Roman" w:hAnsi="Times New Roman" w:cs="Times New Roman"/>
          <w:sz w:val="22"/>
          <w:szCs w:val="22"/>
        </w:rPr>
      </w:pPr>
      <w:r w:rsidRPr="00C8424B">
        <w:rPr>
          <w:rFonts w:ascii="Times New Roman" w:hAnsi="Times New Roman" w:cs="Times New Roman"/>
          <w:sz w:val="22"/>
          <w:szCs w:val="22"/>
          <w:vertAlign w:val="superscript"/>
        </w:rPr>
        <w:t>3</w:t>
      </w:r>
      <w:r w:rsidRPr="00C8424B">
        <w:rPr>
          <w:rFonts w:ascii="Times New Roman" w:hAnsi="Times New Roman" w:cs="Times New Roman"/>
          <w:sz w:val="22"/>
          <w:szCs w:val="22"/>
        </w:rPr>
        <w:t xml:space="preserve"> </w:t>
      </w:r>
      <w:proofErr w:type="spellStart"/>
      <w:r w:rsidRPr="00C8424B">
        <w:rPr>
          <w:rFonts w:ascii="Times New Roman" w:hAnsi="Times New Roman" w:cs="Times New Roman"/>
          <w:sz w:val="22"/>
          <w:szCs w:val="22"/>
        </w:rPr>
        <w:t>V</w:t>
      </w:r>
      <w:r w:rsidR="00726A9E" w:rsidRPr="00C8424B">
        <w:rPr>
          <w:rFonts w:ascii="Times New Roman" w:hAnsi="Times New Roman" w:cs="Times New Roman"/>
          <w:sz w:val="22"/>
          <w:szCs w:val="22"/>
        </w:rPr>
        <w:t>rije</w:t>
      </w:r>
      <w:proofErr w:type="spellEnd"/>
      <w:r w:rsidR="00726A9E" w:rsidRPr="00C8424B">
        <w:rPr>
          <w:rFonts w:ascii="Times New Roman" w:hAnsi="Times New Roman" w:cs="Times New Roman"/>
          <w:sz w:val="22"/>
          <w:szCs w:val="22"/>
        </w:rPr>
        <w:t xml:space="preserve"> </w:t>
      </w:r>
      <w:proofErr w:type="spellStart"/>
      <w:r w:rsidRPr="00C8424B">
        <w:rPr>
          <w:rFonts w:ascii="Times New Roman" w:hAnsi="Times New Roman" w:cs="Times New Roman"/>
          <w:sz w:val="22"/>
          <w:szCs w:val="22"/>
        </w:rPr>
        <w:t>U</w:t>
      </w:r>
      <w:r w:rsidR="00726A9E" w:rsidRPr="00C8424B">
        <w:rPr>
          <w:rFonts w:ascii="Times New Roman" w:hAnsi="Times New Roman" w:cs="Times New Roman"/>
          <w:sz w:val="22"/>
          <w:szCs w:val="22"/>
        </w:rPr>
        <w:t>niversiteit</w:t>
      </w:r>
      <w:proofErr w:type="spellEnd"/>
      <w:r w:rsidR="00726A9E" w:rsidRPr="00C8424B">
        <w:rPr>
          <w:rFonts w:ascii="Times New Roman" w:hAnsi="Times New Roman" w:cs="Times New Roman"/>
          <w:sz w:val="22"/>
          <w:szCs w:val="22"/>
        </w:rPr>
        <w:t xml:space="preserve"> Amsterdam</w:t>
      </w:r>
      <w:r w:rsidRPr="00C8424B">
        <w:rPr>
          <w:rFonts w:ascii="Times New Roman" w:hAnsi="Times New Roman" w:cs="Times New Roman"/>
          <w:sz w:val="22"/>
          <w:szCs w:val="22"/>
        </w:rPr>
        <w:t>, the Netherlands</w:t>
      </w:r>
    </w:p>
    <w:p w14:paraId="46032F35" w14:textId="6E5CF977" w:rsidR="004B0593" w:rsidRPr="00C8424B" w:rsidRDefault="000B3407" w:rsidP="00C8424B">
      <w:pPr>
        <w:spacing w:line="480" w:lineRule="auto"/>
        <w:rPr>
          <w:rFonts w:ascii="Times New Roman" w:eastAsia="Times New Roman" w:hAnsi="Times New Roman" w:cs="Times New Roman"/>
          <w:color w:val="222222"/>
          <w:shd w:val="clear" w:color="auto" w:fill="FFFFFF"/>
          <w:lang w:val="nl-NL" w:eastAsia="nl-NL"/>
        </w:rPr>
      </w:pPr>
      <w:r w:rsidRPr="00C8424B">
        <w:rPr>
          <w:rFonts w:ascii="Times New Roman" w:hAnsi="Times New Roman" w:cs="Times New Roman"/>
          <w:i/>
        </w:rPr>
        <w:t>*</w:t>
      </w:r>
      <w:r w:rsidRPr="00C8424B">
        <w:rPr>
          <w:rFonts w:ascii="Times New Roman" w:hAnsi="Times New Roman" w:cs="Times New Roman"/>
        </w:rPr>
        <w:t>Corresponding author</w:t>
      </w:r>
      <w:r w:rsidR="004B0593" w:rsidRPr="00C8424B">
        <w:rPr>
          <w:rFonts w:ascii="Times New Roman" w:hAnsi="Times New Roman" w:cs="Times New Roman"/>
        </w:rPr>
        <w:t xml:space="preserve">: Thijs Willems, email-address: </w:t>
      </w:r>
      <w:hyperlink r:id="rId9" w:history="1">
        <w:r w:rsidR="004B0593" w:rsidRPr="00C8424B">
          <w:rPr>
            <w:rStyle w:val="Hyperlink"/>
            <w:rFonts w:ascii="Times New Roman" w:hAnsi="Times New Roman" w:cs="Times New Roman"/>
          </w:rPr>
          <w:t>thijs_willems@sutd.edu.sg</w:t>
        </w:r>
      </w:hyperlink>
      <w:r w:rsidR="004B0593" w:rsidRPr="00C8424B">
        <w:rPr>
          <w:rFonts w:ascii="Times New Roman" w:hAnsi="Times New Roman" w:cs="Times New Roman"/>
        </w:rPr>
        <w:t xml:space="preserve">. Postal address: Singapore University of Technology and Design, Lee </w:t>
      </w:r>
      <w:proofErr w:type="spellStart"/>
      <w:r w:rsidR="004B0593" w:rsidRPr="00C8424B">
        <w:rPr>
          <w:rFonts w:ascii="Times New Roman" w:hAnsi="Times New Roman" w:cs="Times New Roman"/>
        </w:rPr>
        <w:t>Kuan</w:t>
      </w:r>
      <w:proofErr w:type="spellEnd"/>
      <w:r w:rsidR="004B0593" w:rsidRPr="00C8424B">
        <w:rPr>
          <w:rFonts w:ascii="Times New Roman" w:hAnsi="Times New Roman" w:cs="Times New Roman"/>
        </w:rPr>
        <w:t xml:space="preserve"> Yew Centre for Innovative Cities, </w:t>
      </w:r>
      <w:r w:rsidR="004B0593" w:rsidRPr="00C8424B">
        <w:rPr>
          <w:rFonts w:ascii="Times New Roman" w:eastAsia="Times New Roman" w:hAnsi="Times New Roman" w:cs="Times New Roman"/>
          <w:color w:val="222222"/>
          <w:shd w:val="clear" w:color="auto" w:fill="FFFFFF"/>
          <w:lang w:val="nl-NL" w:eastAsia="nl-NL"/>
        </w:rPr>
        <w:t xml:space="preserve">Level 2, Building 3, 8 </w:t>
      </w:r>
      <w:proofErr w:type="spellStart"/>
      <w:r w:rsidR="004B0593" w:rsidRPr="00C8424B">
        <w:rPr>
          <w:rFonts w:ascii="Times New Roman" w:eastAsia="Times New Roman" w:hAnsi="Times New Roman" w:cs="Times New Roman"/>
          <w:color w:val="222222"/>
          <w:shd w:val="clear" w:color="auto" w:fill="FFFFFF"/>
          <w:lang w:val="nl-NL" w:eastAsia="nl-NL"/>
        </w:rPr>
        <w:t>Somapah</w:t>
      </w:r>
      <w:proofErr w:type="spellEnd"/>
      <w:r w:rsidR="004B0593" w:rsidRPr="00C8424B">
        <w:rPr>
          <w:rFonts w:ascii="Times New Roman" w:eastAsia="Times New Roman" w:hAnsi="Times New Roman" w:cs="Times New Roman"/>
          <w:color w:val="222222"/>
          <w:shd w:val="clear" w:color="auto" w:fill="FFFFFF"/>
          <w:lang w:val="nl-NL" w:eastAsia="nl-NL"/>
        </w:rPr>
        <w:t xml:space="preserve"> </w:t>
      </w:r>
      <w:proofErr w:type="spellStart"/>
      <w:r w:rsidR="004B0593" w:rsidRPr="00C8424B">
        <w:rPr>
          <w:rFonts w:ascii="Times New Roman" w:eastAsia="Times New Roman" w:hAnsi="Times New Roman" w:cs="Times New Roman"/>
          <w:color w:val="222222"/>
          <w:shd w:val="clear" w:color="auto" w:fill="FFFFFF"/>
          <w:lang w:val="nl-NL" w:eastAsia="nl-NL"/>
        </w:rPr>
        <w:t>Rd</w:t>
      </w:r>
      <w:proofErr w:type="spellEnd"/>
      <w:r w:rsidR="004B0593" w:rsidRPr="00C8424B">
        <w:rPr>
          <w:rFonts w:ascii="Times New Roman" w:eastAsia="Times New Roman" w:hAnsi="Times New Roman" w:cs="Times New Roman"/>
          <w:color w:val="222222"/>
          <w:shd w:val="clear" w:color="auto" w:fill="FFFFFF"/>
          <w:lang w:val="nl-NL" w:eastAsia="nl-NL"/>
        </w:rPr>
        <w:t>, Singapore 487372.</w:t>
      </w:r>
    </w:p>
    <w:p w14:paraId="3FFECD1F" w14:textId="77777777" w:rsidR="00C8424B" w:rsidRDefault="00C8424B" w:rsidP="00C8424B">
      <w:pPr>
        <w:pStyle w:val="Geenafstand"/>
        <w:spacing w:line="480" w:lineRule="auto"/>
        <w:jc w:val="both"/>
        <w:rPr>
          <w:rFonts w:ascii="Times New Roman" w:hAnsi="Times New Roman" w:cs="Times New Roman"/>
          <w:b/>
          <w:i w:val="0"/>
          <w:sz w:val="22"/>
          <w:szCs w:val="22"/>
        </w:rPr>
      </w:pPr>
    </w:p>
    <w:p w14:paraId="7ECA88EB" w14:textId="6C3276B0" w:rsidR="00DB718E" w:rsidRPr="00C8424B" w:rsidRDefault="00A3410F" w:rsidP="00C8424B">
      <w:pPr>
        <w:pStyle w:val="Geenafstand"/>
        <w:spacing w:line="480" w:lineRule="auto"/>
        <w:jc w:val="both"/>
        <w:rPr>
          <w:rFonts w:ascii="Times New Roman" w:hAnsi="Times New Roman" w:cs="Times New Roman"/>
          <w:b/>
          <w:sz w:val="22"/>
          <w:szCs w:val="22"/>
        </w:rPr>
      </w:pPr>
      <w:r w:rsidRPr="00C8424B">
        <w:rPr>
          <w:rFonts w:ascii="Times New Roman" w:hAnsi="Times New Roman" w:cs="Times New Roman"/>
          <w:b/>
          <w:i w:val="0"/>
          <w:sz w:val="22"/>
          <w:szCs w:val="22"/>
        </w:rPr>
        <w:t>Abstract:</w:t>
      </w:r>
      <w:r w:rsidR="00361DCC" w:rsidRPr="00C8424B">
        <w:rPr>
          <w:rFonts w:ascii="Times New Roman" w:hAnsi="Times New Roman" w:cs="Times New Roman"/>
          <w:b/>
          <w:sz w:val="22"/>
          <w:szCs w:val="22"/>
        </w:rPr>
        <w:t xml:space="preserve">  </w:t>
      </w:r>
    </w:p>
    <w:p w14:paraId="0F8279CB" w14:textId="7FDB347A" w:rsidR="00DB718E" w:rsidRDefault="003A004E"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Successfully s</w:t>
      </w:r>
      <w:r w:rsidR="00361DCC" w:rsidRPr="00C8424B">
        <w:rPr>
          <w:rFonts w:ascii="Times New Roman" w:hAnsi="Times New Roman" w:cs="Times New Roman"/>
          <w:i w:val="0"/>
          <w:sz w:val="22"/>
          <w:szCs w:val="22"/>
        </w:rPr>
        <w:t>har</w:t>
      </w:r>
      <w:r w:rsidR="00FE54B1" w:rsidRPr="00C8424B">
        <w:rPr>
          <w:rFonts w:ascii="Times New Roman" w:hAnsi="Times New Roman" w:cs="Times New Roman"/>
          <w:i w:val="0"/>
          <w:sz w:val="22"/>
          <w:szCs w:val="22"/>
        </w:rPr>
        <w:t>ing</w:t>
      </w:r>
      <w:r w:rsidR="00361DCC" w:rsidRPr="00C8424B">
        <w:rPr>
          <w:rFonts w:ascii="Times New Roman" w:hAnsi="Times New Roman" w:cs="Times New Roman"/>
          <w:i w:val="0"/>
          <w:sz w:val="22"/>
          <w:szCs w:val="22"/>
        </w:rPr>
        <w:t xml:space="preserve"> knowledge through interaction</w:t>
      </w:r>
      <w:r w:rsidR="00CB7C9A" w:rsidRPr="00C8424B">
        <w:rPr>
          <w:rFonts w:ascii="Times New Roman" w:hAnsi="Times New Roman" w:cs="Times New Roman"/>
          <w:i w:val="0"/>
          <w:sz w:val="22"/>
          <w:szCs w:val="22"/>
        </w:rPr>
        <w:t>s</w:t>
      </w:r>
      <w:r w:rsidR="00361DCC" w:rsidRPr="00C8424B">
        <w:rPr>
          <w:rFonts w:ascii="Times New Roman" w:hAnsi="Times New Roman" w:cs="Times New Roman"/>
          <w:i w:val="0"/>
          <w:sz w:val="22"/>
          <w:szCs w:val="22"/>
        </w:rPr>
        <w:t xml:space="preserve"> between project</w:t>
      </w:r>
      <w:r w:rsidR="00FE54B1" w:rsidRPr="00C8424B">
        <w:rPr>
          <w:rFonts w:ascii="Times New Roman" w:hAnsi="Times New Roman" w:cs="Times New Roman"/>
          <w:i w:val="0"/>
          <w:sz w:val="22"/>
          <w:szCs w:val="22"/>
        </w:rPr>
        <w:t>s</w:t>
      </w:r>
      <w:r w:rsidR="00361DCC" w:rsidRPr="00C8424B">
        <w:rPr>
          <w:rFonts w:ascii="Times New Roman" w:hAnsi="Times New Roman" w:cs="Times New Roman"/>
          <w:i w:val="0"/>
          <w:sz w:val="22"/>
          <w:szCs w:val="22"/>
        </w:rPr>
        <w:t xml:space="preserve"> and the organization </w:t>
      </w:r>
      <w:r w:rsidR="00051859" w:rsidRPr="00C8424B">
        <w:rPr>
          <w:rFonts w:ascii="Times New Roman" w:hAnsi="Times New Roman" w:cs="Times New Roman"/>
          <w:i w:val="0"/>
          <w:sz w:val="22"/>
          <w:szCs w:val="22"/>
        </w:rPr>
        <w:t>is</w:t>
      </w:r>
      <w:r w:rsidR="00E947C7" w:rsidRPr="00C8424B">
        <w:rPr>
          <w:rFonts w:ascii="Times New Roman" w:hAnsi="Times New Roman" w:cs="Times New Roman"/>
          <w:i w:val="0"/>
          <w:sz w:val="22"/>
          <w:szCs w:val="22"/>
        </w:rPr>
        <w:t>, especially in a situation of changing work processes,</w:t>
      </w:r>
      <w:r w:rsidR="00361DCC" w:rsidRPr="00C8424B">
        <w:rPr>
          <w:rFonts w:ascii="Times New Roman" w:hAnsi="Times New Roman" w:cs="Times New Roman"/>
          <w:i w:val="0"/>
          <w:sz w:val="22"/>
          <w:szCs w:val="22"/>
        </w:rPr>
        <w:t xml:space="preserve"> an important capability for organizations to</w:t>
      </w:r>
      <w:r w:rsidR="00E947C7" w:rsidRPr="00C8424B">
        <w:rPr>
          <w:rFonts w:ascii="Times New Roman" w:hAnsi="Times New Roman" w:cs="Times New Roman"/>
          <w:i w:val="0"/>
          <w:sz w:val="22"/>
          <w:szCs w:val="22"/>
        </w:rPr>
        <w:t xml:space="preserve"> learn</w:t>
      </w:r>
      <w:r w:rsidR="00361DCC" w:rsidRPr="00C8424B">
        <w:rPr>
          <w:rFonts w:ascii="Times New Roman" w:hAnsi="Times New Roman" w:cs="Times New Roman"/>
          <w:i w:val="0"/>
          <w:sz w:val="22"/>
          <w:szCs w:val="22"/>
        </w:rPr>
        <w:t xml:space="preserve">. </w:t>
      </w:r>
      <w:r w:rsidR="00DB718E" w:rsidRPr="00C8424B">
        <w:rPr>
          <w:rFonts w:ascii="Times New Roman" w:hAnsi="Times New Roman" w:cs="Times New Roman"/>
          <w:i w:val="0"/>
          <w:sz w:val="22"/>
          <w:szCs w:val="22"/>
        </w:rPr>
        <w:t>The aim of this study is to gain insights into the process of project-based learning</w:t>
      </w:r>
      <w:r w:rsidR="00F802B2" w:rsidRPr="00C8424B">
        <w:rPr>
          <w:rFonts w:ascii="Times New Roman" w:hAnsi="Times New Roman" w:cs="Times New Roman"/>
          <w:i w:val="0"/>
          <w:sz w:val="22"/>
          <w:szCs w:val="22"/>
        </w:rPr>
        <w:t>,</w:t>
      </w:r>
      <w:r w:rsidR="00DB718E" w:rsidRPr="00C8424B">
        <w:rPr>
          <w:rFonts w:ascii="Times New Roman" w:hAnsi="Times New Roman" w:cs="Times New Roman"/>
          <w:i w:val="0"/>
          <w:sz w:val="22"/>
          <w:szCs w:val="22"/>
        </w:rPr>
        <w:t xml:space="preserve"> specifically by studying how project-based learning relates to project autonomy. Drawing on the data of two</w:t>
      </w:r>
      <w:r w:rsidR="00FE54B1" w:rsidRPr="00C8424B">
        <w:rPr>
          <w:rFonts w:ascii="Times New Roman" w:hAnsi="Times New Roman" w:cs="Times New Roman"/>
          <w:i w:val="0"/>
          <w:sz w:val="22"/>
          <w:szCs w:val="22"/>
        </w:rPr>
        <w:t xml:space="preserve"> </w:t>
      </w:r>
      <w:r w:rsidR="00C163A9" w:rsidRPr="00C8424B">
        <w:rPr>
          <w:rFonts w:ascii="Times New Roman" w:hAnsi="Times New Roman" w:cs="Times New Roman"/>
          <w:i w:val="0"/>
          <w:sz w:val="22"/>
          <w:szCs w:val="22"/>
        </w:rPr>
        <w:t>teams</w:t>
      </w:r>
      <w:r w:rsidRPr="00C8424B">
        <w:rPr>
          <w:rFonts w:ascii="Times New Roman" w:hAnsi="Times New Roman" w:cs="Times New Roman"/>
          <w:i w:val="0"/>
          <w:sz w:val="22"/>
          <w:szCs w:val="22"/>
        </w:rPr>
        <w:t xml:space="preserve"> in collaborative projects</w:t>
      </w:r>
      <w:r w:rsidR="00DB718E" w:rsidRPr="00C8424B">
        <w:rPr>
          <w:rFonts w:ascii="Times New Roman" w:hAnsi="Times New Roman" w:cs="Times New Roman"/>
          <w:i w:val="0"/>
          <w:sz w:val="22"/>
          <w:szCs w:val="22"/>
        </w:rPr>
        <w:t xml:space="preserve">, </w:t>
      </w:r>
      <w:r w:rsidR="00F802B2" w:rsidRPr="00C8424B">
        <w:rPr>
          <w:rFonts w:ascii="Times New Roman" w:hAnsi="Times New Roman" w:cs="Times New Roman"/>
          <w:i w:val="0"/>
          <w:sz w:val="22"/>
          <w:szCs w:val="22"/>
        </w:rPr>
        <w:t xml:space="preserve">we found that </w:t>
      </w:r>
      <w:r w:rsidR="00340EA5" w:rsidRPr="00C8424B">
        <w:rPr>
          <w:rFonts w:ascii="Times New Roman" w:hAnsi="Times New Roman" w:cs="Times New Roman"/>
          <w:i w:val="0"/>
          <w:sz w:val="22"/>
          <w:szCs w:val="22"/>
        </w:rPr>
        <w:t xml:space="preserve">in </w:t>
      </w:r>
      <w:r w:rsidR="00F802B2" w:rsidRPr="00C8424B">
        <w:rPr>
          <w:rFonts w:ascii="Times New Roman" w:hAnsi="Times New Roman" w:cs="Times New Roman"/>
          <w:i w:val="0"/>
          <w:sz w:val="22"/>
          <w:szCs w:val="22"/>
        </w:rPr>
        <w:t>both projects</w:t>
      </w:r>
      <w:r w:rsidR="00CB7C9A" w:rsidRPr="00C8424B">
        <w:rPr>
          <w:rFonts w:ascii="Times New Roman" w:hAnsi="Times New Roman" w:cs="Times New Roman"/>
          <w:i w:val="0"/>
          <w:sz w:val="22"/>
          <w:szCs w:val="22"/>
        </w:rPr>
        <w:t xml:space="preserve"> symbolic, discursive, and spatial practices of isolation</w:t>
      </w:r>
      <w:r w:rsidR="00F802B2" w:rsidRPr="00C8424B">
        <w:rPr>
          <w:rFonts w:ascii="Times New Roman" w:hAnsi="Times New Roman" w:cs="Times New Roman"/>
          <w:i w:val="0"/>
          <w:sz w:val="22"/>
          <w:szCs w:val="22"/>
        </w:rPr>
        <w:t xml:space="preserve"> </w:t>
      </w:r>
      <w:r w:rsidR="00340EA5" w:rsidRPr="00C8424B">
        <w:rPr>
          <w:rFonts w:ascii="Times New Roman" w:hAnsi="Times New Roman" w:cs="Times New Roman"/>
          <w:i w:val="0"/>
          <w:sz w:val="22"/>
          <w:szCs w:val="22"/>
        </w:rPr>
        <w:t>were developed that</w:t>
      </w:r>
      <w:r w:rsidR="00B44149" w:rsidRPr="00C8424B">
        <w:rPr>
          <w:rFonts w:ascii="Times New Roman" w:hAnsi="Times New Roman" w:cs="Times New Roman"/>
          <w:i w:val="0"/>
          <w:sz w:val="22"/>
          <w:szCs w:val="22"/>
        </w:rPr>
        <w:t xml:space="preserve"> chang</w:t>
      </w:r>
      <w:r w:rsidR="00340EA5" w:rsidRPr="00C8424B">
        <w:rPr>
          <w:rFonts w:ascii="Times New Roman" w:hAnsi="Times New Roman" w:cs="Times New Roman"/>
          <w:i w:val="0"/>
          <w:sz w:val="22"/>
          <w:szCs w:val="22"/>
        </w:rPr>
        <w:t>ed</w:t>
      </w:r>
      <w:r w:rsidR="00B44149" w:rsidRPr="00C8424B">
        <w:rPr>
          <w:rFonts w:ascii="Times New Roman" w:hAnsi="Times New Roman" w:cs="Times New Roman"/>
          <w:i w:val="0"/>
          <w:sz w:val="22"/>
          <w:szCs w:val="22"/>
        </w:rPr>
        <w:t xml:space="preserve"> the </w:t>
      </w:r>
      <w:r w:rsidR="00F802B2" w:rsidRPr="00C8424B">
        <w:rPr>
          <w:rFonts w:ascii="Times New Roman" w:hAnsi="Times New Roman" w:cs="Times New Roman"/>
          <w:i w:val="0"/>
          <w:sz w:val="22"/>
          <w:szCs w:val="22"/>
        </w:rPr>
        <w:t xml:space="preserve">relationship with the </w:t>
      </w:r>
      <w:r w:rsidR="00340EA5" w:rsidRPr="00C8424B">
        <w:rPr>
          <w:rFonts w:ascii="Times New Roman" w:hAnsi="Times New Roman" w:cs="Times New Roman"/>
          <w:i w:val="0"/>
          <w:sz w:val="22"/>
          <w:szCs w:val="22"/>
        </w:rPr>
        <w:t xml:space="preserve">permanent </w:t>
      </w:r>
      <w:r w:rsidR="00F802B2" w:rsidRPr="00C8424B">
        <w:rPr>
          <w:rFonts w:ascii="Times New Roman" w:hAnsi="Times New Roman" w:cs="Times New Roman"/>
          <w:i w:val="0"/>
          <w:sz w:val="22"/>
          <w:szCs w:val="22"/>
        </w:rPr>
        <w:t xml:space="preserve">organization. </w:t>
      </w:r>
      <w:r w:rsidR="002D4394" w:rsidRPr="00C8424B">
        <w:rPr>
          <w:rFonts w:ascii="Times New Roman" w:hAnsi="Times New Roman" w:cs="Times New Roman"/>
          <w:i w:val="0"/>
          <w:sz w:val="22"/>
          <w:szCs w:val="22"/>
        </w:rPr>
        <w:t>We show how</w:t>
      </w:r>
      <w:r w:rsidR="00CB7C9A" w:rsidRPr="00C8424B">
        <w:rPr>
          <w:rFonts w:ascii="Times New Roman" w:hAnsi="Times New Roman" w:cs="Times New Roman"/>
          <w:i w:val="0"/>
          <w:sz w:val="22"/>
          <w:szCs w:val="22"/>
        </w:rPr>
        <w:t xml:space="preserve"> these practices</w:t>
      </w:r>
      <w:r w:rsidR="002D4394" w:rsidRPr="00C8424B">
        <w:rPr>
          <w:rFonts w:ascii="Times New Roman" w:hAnsi="Times New Roman" w:cs="Times New Roman"/>
          <w:i w:val="0"/>
          <w:sz w:val="22"/>
          <w:szCs w:val="22"/>
        </w:rPr>
        <w:t xml:space="preserve"> contributed to </w:t>
      </w:r>
      <w:r w:rsidR="00A27283" w:rsidRPr="00C8424B">
        <w:rPr>
          <w:rFonts w:ascii="Times New Roman" w:hAnsi="Times New Roman" w:cs="Times New Roman"/>
          <w:i w:val="0"/>
          <w:sz w:val="22"/>
          <w:szCs w:val="22"/>
        </w:rPr>
        <w:t>the project</w:t>
      </w:r>
      <w:r w:rsidR="002D4394" w:rsidRPr="00C8424B">
        <w:rPr>
          <w:rFonts w:ascii="Times New Roman" w:hAnsi="Times New Roman" w:cs="Times New Roman"/>
          <w:i w:val="0"/>
          <w:sz w:val="22"/>
          <w:szCs w:val="22"/>
        </w:rPr>
        <w:t xml:space="preserve"> teams</w:t>
      </w:r>
      <w:r w:rsidR="00CB7C9A" w:rsidRPr="00C8424B">
        <w:rPr>
          <w:rFonts w:ascii="Times New Roman" w:hAnsi="Times New Roman" w:cs="Times New Roman"/>
          <w:i w:val="0"/>
          <w:sz w:val="22"/>
          <w:szCs w:val="22"/>
        </w:rPr>
        <w:t xml:space="preserve"> moving from</w:t>
      </w:r>
      <w:r w:rsidR="002D4394" w:rsidRPr="00C8424B">
        <w:rPr>
          <w:rFonts w:ascii="Times New Roman" w:hAnsi="Times New Roman" w:cs="Times New Roman"/>
          <w:i w:val="0"/>
          <w:sz w:val="22"/>
          <w:szCs w:val="22"/>
        </w:rPr>
        <w:t xml:space="preserve"> operating</w:t>
      </w:r>
      <w:r w:rsidR="00A27283" w:rsidRPr="00C8424B">
        <w:rPr>
          <w:rFonts w:ascii="Times New Roman" w:hAnsi="Times New Roman" w:cs="Times New Roman"/>
          <w:i w:val="0"/>
          <w:sz w:val="22"/>
          <w:szCs w:val="22"/>
        </w:rPr>
        <w:t xml:space="preserve"> autono</w:t>
      </w:r>
      <w:r w:rsidR="00366C1C" w:rsidRPr="00C8424B">
        <w:rPr>
          <w:rFonts w:ascii="Times New Roman" w:hAnsi="Times New Roman" w:cs="Times New Roman"/>
          <w:i w:val="0"/>
          <w:sz w:val="22"/>
          <w:szCs w:val="22"/>
        </w:rPr>
        <w:t>m</w:t>
      </w:r>
      <w:r w:rsidR="002D4394" w:rsidRPr="00C8424B">
        <w:rPr>
          <w:rFonts w:ascii="Times New Roman" w:hAnsi="Times New Roman" w:cs="Times New Roman"/>
          <w:i w:val="0"/>
          <w:sz w:val="22"/>
          <w:szCs w:val="22"/>
        </w:rPr>
        <w:t>ously</w:t>
      </w:r>
      <w:r w:rsidR="00A27283" w:rsidRPr="00C8424B">
        <w:rPr>
          <w:rFonts w:ascii="Times New Roman" w:hAnsi="Times New Roman" w:cs="Times New Roman"/>
          <w:i w:val="0"/>
          <w:sz w:val="22"/>
          <w:szCs w:val="22"/>
        </w:rPr>
        <w:t xml:space="preserve"> </w:t>
      </w:r>
      <w:r w:rsidR="00366C1C" w:rsidRPr="00C8424B">
        <w:rPr>
          <w:rFonts w:ascii="Times New Roman" w:hAnsi="Times New Roman" w:cs="Times New Roman"/>
          <w:i w:val="0"/>
          <w:sz w:val="22"/>
          <w:szCs w:val="22"/>
        </w:rPr>
        <w:t xml:space="preserve">– whilst </w:t>
      </w:r>
      <w:r w:rsidR="00A27283" w:rsidRPr="00C8424B">
        <w:rPr>
          <w:rFonts w:ascii="Times New Roman" w:hAnsi="Times New Roman" w:cs="Times New Roman"/>
          <w:i w:val="0"/>
          <w:sz w:val="22"/>
          <w:szCs w:val="22"/>
        </w:rPr>
        <w:t>still</w:t>
      </w:r>
      <w:r w:rsidR="00340EA5" w:rsidRPr="00C8424B">
        <w:rPr>
          <w:rFonts w:ascii="Times New Roman" w:hAnsi="Times New Roman" w:cs="Times New Roman"/>
          <w:i w:val="0"/>
          <w:sz w:val="22"/>
          <w:szCs w:val="22"/>
        </w:rPr>
        <w:t xml:space="preserve"> having their goals</w:t>
      </w:r>
      <w:r w:rsidR="00A27283" w:rsidRPr="00C8424B">
        <w:rPr>
          <w:rFonts w:ascii="Times New Roman" w:hAnsi="Times New Roman" w:cs="Times New Roman"/>
          <w:i w:val="0"/>
          <w:sz w:val="22"/>
          <w:szCs w:val="22"/>
        </w:rPr>
        <w:t xml:space="preserve"> </w:t>
      </w:r>
      <w:r w:rsidR="00FE54B1" w:rsidRPr="00C8424B">
        <w:rPr>
          <w:rFonts w:ascii="Times New Roman" w:hAnsi="Times New Roman" w:cs="Times New Roman"/>
          <w:i w:val="0"/>
          <w:sz w:val="22"/>
          <w:szCs w:val="22"/>
        </w:rPr>
        <w:t xml:space="preserve">aligned with </w:t>
      </w:r>
      <w:r w:rsidR="00340EA5" w:rsidRPr="00C8424B">
        <w:rPr>
          <w:rFonts w:ascii="Times New Roman" w:hAnsi="Times New Roman" w:cs="Times New Roman"/>
          <w:i w:val="0"/>
          <w:sz w:val="22"/>
          <w:szCs w:val="22"/>
        </w:rPr>
        <w:t xml:space="preserve">the </w:t>
      </w:r>
      <w:r w:rsidR="00FE54B1" w:rsidRPr="00C8424B">
        <w:rPr>
          <w:rFonts w:ascii="Times New Roman" w:hAnsi="Times New Roman" w:cs="Times New Roman"/>
          <w:i w:val="0"/>
          <w:sz w:val="22"/>
          <w:szCs w:val="22"/>
        </w:rPr>
        <w:t>organization</w:t>
      </w:r>
      <w:r w:rsidR="00366C1C" w:rsidRPr="00C8424B">
        <w:rPr>
          <w:rFonts w:ascii="Times New Roman" w:hAnsi="Times New Roman" w:cs="Times New Roman"/>
          <w:i w:val="0"/>
          <w:sz w:val="22"/>
          <w:szCs w:val="22"/>
        </w:rPr>
        <w:t xml:space="preserve"> –</w:t>
      </w:r>
      <w:r w:rsidR="00FE54B1" w:rsidRPr="00C8424B">
        <w:rPr>
          <w:rFonts w:ascii="Times New Roman" w:hAnsi="Times New Roman" w:cs="Times New Roman"/>
          <w:i w:val="0"/>
          <w:sz w:val="22"/>
          <w:szCs w:val="22"/>
        </w:rPr>
        <w:t xml:space="preserve"> to operating in isolation</w:t>
      </w:r>
      <w:r w:rsidRPr="00C8424B">
        <w:rPr>
          <w:rFonts w:ascii="Times New Roman" w:hAnsi="Times New Roman" w:cs="Times New Roman"/>
          <w:i w:val="0"/>
          <w:sz w:val="22"/>
          <w:szCs w:val="22"/>
        </w:rPr>
        <w:t xml:space="preserve"> from the permanent organization</w:t>
      </w:r>
      <w:r w:rsidR="00FE54B1" w:rsidRPr="00C8424B">
        <w:rPr>
          <w:rFonts w:ascii="Times New Roman" w:hAnsi="Times New Roman" w:cs="Times New Roman"/>
          <w:i w:val="0"/>
          <w:sz w:val="22"/>
          <w:szCs w:val="22"/>
        </w:rPr>
        <w:t>.</w:t>
      </w:r>
      <w:r w:rsidR="00366C1C" w:rsidRPr="00C8424B">
        <w:rPr>
          <w:rFonts w:ascii="Times New Roman" w:hAnsi="Times New Roman" w:cs="Times New Roman"/>
          <w:i w:val="0"/>
          <w:sz w:val="22"/>
          <w:szCs w:val="22"/>
        </w:rPr>
        <w:t xml:space="preserve"> </w:t>
      </w:r>
      <w:r w:rsidR="00DB718E" w:rsidRPr="00C8424B">
        <w:rPr>
          <w:rFonts w:ascii="Times New Roman" w:hAnsi="Times New Roman" w:cs="Times New Roman"/>
          <w:i w:val="0"/>
          <w:sz w:val="22"/>
          <w:szCs w:val="22"/>
        </w:rPr>
        <w:t>The findings indicate that</w:t>
      </w:r>
      <w:r w:rsidR="005F5D52" w:rsidRPr="00C8424B">
        <w:rPr>
          <w:rFonts w:ascii="Times New Roman" w:hAnsi="Times New Roman" w:cs="Times New Roman"/>
          <w:i w:val="0"/>
          <w:sz w:val="22"/>
          <w:szCs w:val="22"/>
        </w:rPr>
        <w:t xml:space="preserve"> </w:t>
      </w:r>
      <w:r w:rsidR="00DB718E" w:rsidRPr="00C8424B">
        <w:rPr>
          <w:rFonts w:ascii="Times New Roman" w:hAnsi="Times New Roman" w:cs="Times New Roman"/>
          <w:i w:val="0"/>
          <w:sz w:val="22"/>
          <w:szCs w:val="22"/>
        </w:rPr>
        <w:t>project autonomy is beneficial for explorative forms of project-based learning</w:t>
      </w:r>
      <w:r w:rsidRPr="00C8424B">
        <w:rPr>
          <w:rFonts w:ascii="Times New Roman" w:hAnsi="Times New Roman" w:cs="Times New Roman"/>
          <w:i w:val="0"/>
          <w:sz w:val="22"/>
          <w:szCs w:val="22"/>
        </w:rPr>
        <w:t>,</w:t>
      </w:r>
      <w:r w:rsidR="00FE54B1" w:rsidRPr="00C8424B">
        <w:rPr>
          <w:rFonts w:ascii="Times New Roman" w:hAnsi="Times New Roman" w:cs="Times New Roman"/>
          <w:i w:val="0"/>
          <w:sz w:val="22"/>
          <w:szCs w:val="22"/>
        </w:rPr>
        <w:t xml:space="preserve"> but when turn</w:t>
      </w:r>
      <w:r w:rsidR="008919AC" w:rsidRPr="00C8424B">
        <w:rPr>
          <w:rFonts w:ascii="Times New Roman" w:hAnsi="Times New Roman" w:cs="Times New Roman"/>
          <w:i w:val="0"/>
          <w:sz w:val="22"/>
          <w:szCs w:val="22"/>
        </w:rPr>
        <w:t>ing</w:t>
      </w:r>
      <w:r w:rsidR="00FE54B1" w:rsidRPr="00C8424B">
        <w:rPr>
          <w:rFonts w:ascii="Times New Roman" w:hAnsi="Times New Roman" w:cs="Times New Roman"/>
          <w:i w:val="0"/>
          <w:sz w:val="22"/>
          <w:szCs w:val="22"/>
        </w:rPr>
        <w:t xml:space="preserve"> into isolation project autonomy inhibits the dissemination of knowledge to the wider project-</w:t>
      </w:r>
      <w:r w:rsidR="001E5076" w:rsidRPr="00C8424B">
        <w:rPr>
          <w:rFonts w:ascii="Times New Roman" w:hAnsi="Times New Roman" w:cs="Times New Roman"/>
          <w:i w:val="0"/>
          <w:sz w:val="22"/>
          <w:szCs w:val="22"/>
        </w:rPr>
        <w:t>oriented</w:t>
      </w:r>
      <w:r w:rsidR="00FE54B1" w:rsidRPr="00C8424B">
        <w:rPr>
          <w:rFonts w:ascii="Times New Roman" w:hAnsi="Times New Roman" w:cs="Times New Roman"/>
          <w:i w:val="0"/>
          <w:sz w:val="22"/>
          <w:szCs w:val="22"/>
        </w:rPr>
        <w:t xml:space="preserve"> environment</w:t>
      </w:r>
      <w:r w:rsidR="00DB718E" w:rsidRPr="00C8424B">
        <w:rPr>
          <w:rFonts w:ascii="Times New Roman" w:hAnsi="Times New Roman" w:cs="Times New Roman"/>
          <w:i w:val="0"/>
          <w:sz w:val="22"/>
          <w:szCs w:val="22"/>
        </w:rPr>
        <w:t xml:space="preserve">. </w:t>
      </w:r>
    </w:p>
    <w:p w14:paraId="2F17DD4F" w14:textId="606F4646" w:rsidR="00361DCC" w:rsidRPr="00C8424B" w:rsidRDefault="00FE54B1" w:rsidP="00C8424B">
      <w:pPr>
        <w:spacing w:after="0" w:line="480" w:lineRule="auto"/>
        <w:jc w:val="both"/>
        <w:rPr>
          <w:rFonts w:ascii="Times New Roman" w:hAnsi="Times New Roman" w:cs="Times New Roman"/>
          <w:b/>
          <w:lang w:val="nl-NL"/>
        </w:rPr>
      </w:pPr>
      <w:r w:rsidRPr="00C8424B">
        <w:rPr>
          <w:rFonts w:ascii="Times New Roman" w:hAnsi="Times New Roman" w:cs="Times New Roman"/>
          <w:b/>
        </w:rPr>
        <w:lastRenderedPageBreak/>
        <w:t>Highlights</w:t>
      </w:r>
      <w:r w:rsidR="00A3410F" w:rsidRPr="00C8424B">
        <w:rPr>
          <w:rFonts w:ascii="Times New Roman" w:hAnsi="Times New Roman" w:cs="Times New Roman"/>
          <w:b/>
          <w:lang w:val="nl-NL"/>
        </w:rPr>
        <w:t>:</w:t>
      </w:r>
      <w:r w:rsidR="00361DCC" w:rsidRPr="00C8424B">
        <w:rPr>
          <w:rFonts w:ascii="Times New Roman" w:hAnsi="Times New Roman" w:cs="Times New Roman"/>
          <w:b/>
          <w:lang w:val="nl-NL"/>
        </w:rPr>
        <w:t xml:space="preserve"> </w:t>
      </w:r>
    </w:p>
    <w:p w14:paraId="71EF102C" w14:textId="587E84C6" w:rsidR="00361DCC" w:rsidRPr="00C8424B" w:rsidRDefault="00B17114" w:rsidP="00C8424B">
      <w:pPr>
        <w:pStyle w:val="Geenafstand"/>
        <w:numPr>
          <w:ilvl w:val="0"/>
          <w:numId w:val="3"/>
        </w:numPr>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P</w:t>
      </w:r>
      <w:r w:rsidR="00C832CE" w:rsidRPr="00C8424B">
        <w:rPr>
          <w:rFonts w:ascii="Times New Roman" w:hAnsi="Times New Roman" w:cs="Times New Roman"/>
          <w:i w:val="0"/>
          <w:sz w:val="22"/>
          <w:szCs w:val="22"/>
        </w:rPr>
        <w:t>roject-management</w:t>
      </w:r>
      <w:r w:rsidR="00366C1C" w:rsidRPr="00C8424B">
        <w:rPr>
          <w:rFonts w:ascii="Times New Roman" w:hAnsi="Times New Roman" w:cs="Times New Roman"/>
          <w:i w:val="0"/>
          <w:sz w:val="22"/>
          <w:szCs w:val="22"/>
        </w:rPr>
        <w:t xml:space="preserve"> literature </w:t>
      </w:r>
      <w:r w:rsidR="00C832CE" w:rsidRPr="00C8424B">
        <w:rPr>
          <w:rFonts w:ascii="Times New Roman" w:hAnsi="Times New Roman" w:cs="Times New Roman"/>
          <w:i w:val="0"/>
          <w:sz w:val="22"/>
          <w:szCs w:val="22"/>
        </w:rPr>
        <w:t xml:space="preserve">has </w:t>
      </w:r>
      <w:r w:rsidR="00361DCC" w:rsidRPr="00C8424B">
        <w:rPr>
          <w:rFonts w:ascii="Times New Roman" w:hAnsi="Times New Roman" w:cs="Times New Roman"/>
          <w:i w:val="0"/>
          <w:sz w:val="22"/>
          <w:szCs w:val="22"/>
        </w:rPr>
        <w:t>ignor</w:t>
      </w:r>
      <w:r w:rsidRPr="00C8424B">
        <w:rPr>
          <w:rFonts w:ascii="Times New Roman" w:hAnsi="Times New Roman" w:cs="Times New Roman"/>
          <w:i w:val="0"/>
          <w:sz w:val="22"/>
          <w:szCs w:val="22"/>
        </w:rPr>
        <w:t>ed</w:t>
      </w:r>
      <w:r w:rsidR="00361DCC" w:rsidRPr="00C8424B">
        <w:rPr>
          <w:rFonts w:ascii="Times New Roman" w:hAnsi="Times New Roman" w:cs="Times New Roman"/>
          <w:i w:val="0"/>
          <w:sz w:val="22"/>
          <w:szCs w:val="22"/>
        </w:rPr>
        <w:t xml:space="preserve"> the dynamic nature of project-based learning as a process</w:t>
      </w:r>
      <w:r w:rsidR="003A004E" w:rsidRPr="00C8424B">
        <w:rPr>
          <w:rFonts w:ascii="Times New Roman" w:hAnsi="Times New Roman" w:cs="Times New Roman"/>
          <w:i w:val="0"/>
          <w:sz w:val="22"/>
          <w:szCs w:val="22"/>
        </w:rPr>
        <w:t xml:space="preserve"> of explo</w:t>
      </w:r>
      <w:r w:rsidRPr="00C8424B">
        <w:rPr>
          <w:rFonts w:ascii="Times New Roman" w:hAnsi="Times New Roman" w:cs="Times New Roman"/>
          <w:i w:val="0"/>
          <w:sz w:val="22"/>
          <w:szCs w:val="22"/>
        </w:rPr>
        <w:t>rative and exploitative learning</w:t>
      </w:r>
      <w:r w:rsidR="00361DCC" w:rsidRPr="00C8424B">
        <w:rPr>
          <w:rFonts w:ascii="Times New Roman" w:hAnsi="Times New Roman" w:cs="Times New Roman"/>
          <w:i w:val="0"/>
          <w:sz w:val="22"/>
          <w:szCs w:val="22"/>
        </w:rPr>
        <w:t xml:space="preserve"> </w:t>
      </w:r>
    </w:p>
    <w:p w14:paraId="591835B9" w14:textId="7850A887" w:rsidR="00B17114" w:rsidRPr="00C8424B" w:rsidRDefault="00B17114" w:rsidP="00C8424B">
      <w:pPr>
        <w:pStyle w:val="Geenafstand"/>
        <w:numPr>
          <w:ilvl w:val="0"/>
          <w:numId w:val="3"/>
        </w:numPr>
        <w:spacing w:line="480" w:lineRule="auto"/>
        <w:jc w:val="both"/>
        <w:rPr>
          <w:rFonts w:ascii="Times New Roman" w:hAnsi="Times New Roman" w:cs="Times New Roman"/>
          <w:i w:val="0"/>
          <w:sz w:val="22"/>
          <w:szCs w:val="22"/>
          <w:lang w:val="en-GB"/>
        </w:rPr>
      </w:pPr>
      <w:r w:rsidRPr="00C8424B">
        <w:rPr>
          <w:rFonts w:ascii="Times New Roman" w:hAnsi="Times New Roman" w:cs="Times New Roman"/>
          <w:i w:val="0"/>
          <w:sz w:val="22"/>
          <w:szCs w:val="22"/>
        </w:rPr>
        <w:t>‘P</w:t>
      </w:r>
      <w:r w:rsidR="00361DCC" w:rsidRPr="00C8424B">
        <w:rPr>
          <w:rFonts w:ascii="Times New Roman" w:hAnsi="Times New Roman" w:cs="Times New Roman"/>
          <w:i w:val="0"/>
          <w:sz w:val="22"/>
          <w:szCs w:val="22"/>
        </w:rPr>
        <w:t xml:space="preserve">roject autonomy’ is a useful lens to </w:t>
      </w:r>
      <w:r w:rsidR="00C832CE" w:rsidRPr="00C8424B">
        <w:rPr>
          <w:rFonts w:ascii="Times New Roman" w:hAnsi="Times New Roman" w:cs="Times New Roman"/>
          <w:i w:val="0"/>
          <w:sz w:val="22"/>
          <w:szCs w:val="22"/>
        </w:rPr>
        <w:t xml:space="preserve">study </w:t>
      </w:r>
      <w:r w:rsidR="00361DCC" w:rsidRPr="00C8424B">
        <w:rPr>
          <w:rFonts w:ascii="Times New Roman" w:hAnsi="Times New Roman" w:cs="Times New Roman"/>
          <w:i w:val="0"/>
          <w:sz w:val="22"/>
          <w:szCs w:val="22"/>
        </w:rPr>
        <w:t>th</w:t>
      </w:r>
      <w:r w:rsidR="008919AC" w:rsidRPr="00C8424B">
        <w:rPr>
          <w:rFonts w:ascii="Times New Roman" w:hAnsi="Times New Roman" w:cs="Times New Roman"/>
          <w:i w:val="0"/>
          <w:sz w:val="22"/>
          <w:szCs w:val="22"/>
        </w:rPr>
        <w:t>e</w:t>
      </w:r>
      <w:r w:rsidR="00361DCC" w:rsidRPr="00C8424B">
        <w:rPr>
          <w:rFonts w:ascii="Times New Roman" w:hAnsi="Times New Roman" w:cs="Times New Roman"/>
          <w:i w:val="0"/>
          <w:sz w:val="22"/>
          <w:szCs w:val="22"/>
        </w:rPr>
        <w:t xml:space="preserve"> </w:t>
      </w:r>
      <w:r w:rsidRPr="00C8424B">
        <w:rPr>
          <w:rFonts w:ascii="Times New Roman" w:hAnsi="Times New Roman" w:cs="Times New Roman"/>
          <w:i w:val="0"/>
          <w:sz w:val="22"/>
          <w:szCs w:val="22"/>
        </w:rPr>
        <w:t>project-based learning</w:t>
      </w:r>
      <w:r w:rsidR="00F9294A" w:rsidRPr="00C8424B">
        <w:rPr>
          <w:rFonts w:ascii="Times New Roman" w:hAnsi="Times New Roman" w:cs="Times New Roman"/>
          <w:i w:val="0"/>
          <w:sz w:val="22"/>
          <w:szCs w:val="22"/>
        </w:rPr>
        <w:t xml:space="preserve"> </w:t>
      </w:r>
    </w:p>
    <w:p w14:paraId="6019CF90" w14:textId="77777777" w:rsidR="00B17114" w:rsidRPr="00C8424B" w:rsidRDefault="00C832CE" w:rsidP="00C8424B">
      <w:pPr>
        <w:pStyle w:val="Geenafstand"/>
        <w:numPr>
          <w:ilvl w:val="0"/>
          <w:numId w:val="3"/>
        </w:numPr>
        <w:spacing w:line="480" w:lineRule="auto"/>
        <w:jc w:val="both"/>
        <w:rPr>
          <w:rFonts w:ascii="Times New Roman" w:hAnsi="Times New Roman" w:cs="Times New Roman"/>
          <w:sz w:val="22"/>
          <w:szCs w:val="22"/>
          <w:lang w:val="en-GB"/>
        </w:rPr>
      </w:pPr>
      <w:r w:rsidRPr="00C8424B">
        <w:rPr>
          <w:rFonts w:ascii="Times New Roman" w:hAnsi="Times New Roman" w:cs="Times New Roman"/>
          <w:i w:val="0"/>
          <w:sz w:val="22"/>
          <w:szCs w:val="22"/>
        </w:rPr>
        <w:t xml:space="preserve">We identify symbolic, </w:t>
      </w:r>
      <w:r w:rsidR="0007620B" w:rsidRPr="00C8424B">
        <w:rPr>
          <w:rFonts w:ascii="Times New Roman" w:hAnsi="Times New Roman" w:cs="Times New Roman"/>
          <w:i w:val="0"/>
          <w:sz w:val="22"/>
          <w:szCs w:val="22"/>
        </w:rPr>
        <w:t>discursive</w:t>
      </w:r>
      <w:r w:rsidRPr="00C8424B">
        <w:rPr>
          <w:rFonts w:ascii="Times New Roman" w:hAnsi="Times New Roman" w:cs="Times New Roman"/>
          <w:i w:val="0"/>
          <w:sz w:val="22"/>
          <w:szCs w:val="22"/>
        </w:rPr>
        <w:t xml:space="preserve">, and spatial practices of isolation, which together strengthen </w:t>
      </w:r>
      <w:r w:rsidR="00B17114" w:rsidRPr="00C8424B">
        <w:rPr>
          <w:rFonts w:ascii="Times New Roman" w:hAnsi="Times New Roman" w:cs="Times New Roman"/>
          <w:i w:val="0"/>
          <w:sz w:val="22"/>
          <w:szCs w:val="22"/>
        </w:rPr>
        <w:t>autonomy of a project</w:t>
      </w:r>
      <w:r w:rsidRPr="00C8424B">
        <w:rPr>
          <w:rFonts w:ascii="Times New Roman" w:hAnsi="Times New Roman" w:cs="Times New Roman"/>
          <w:i w:val="0"/>
          <w:sz w:val="22"/>
          <w:szCs w:val="22"/>
        </w:rPr>
        <w:t xml:space="preserve"> </w:t>
      </w:r>
    </w:p>
    <w:p w14:paraId="7302467C" w14:textId="5BBEEA08" w:rsidR="00A3410F" w:rsidRPr="00C8424B" w:rsidRDefault="00B17114" w:rsidP="00C8424B">
      <w:pPr>
        <w:pStyle w:val="Geenafstand"/>
        <w:numPr>
          <w:ilvl w:val="0"/>
          <w:numId w:val="3"/>
        </w:numPr>
        <w:spacing w:line="480" w:lineRule="auto"/>
        <w:jc w:val="both"/>
        <w:rPr>
          <w:rFonts w:ascii="Times New Roman" w:hAnsi="Times New Roman" w:cs="Times New Roman"/>
          <w:sz w:val="22"/>
          <w:szCs w:val="22"/>
          <w:lang w:val="en-GB"/>
        </w:rPr>
      </w:pPr>
      <w:r w:rsidRPr="00C8424B">
        <w:rPr>
          <w:rFonts w:ascii="Times New Roman" w:hAnsi="Times New Roman" w:cs="Times New Roman"/>
          <w:i w:val="0"/>
          <w:sz w:val="22"/>
          <w:szCs w:val="22"/>
        </w:rPr>
        <w:t>T</w:t>
      </w:r>
      <w:r w:rsidR="001002C2" w:rsidRPr="00C8424B">
        <w:rPr>
          <w:rFonts w:ascii="Times New Roman" w:hAnsi="Times New Roman" w:cs="Times New Roman"/>
          <w:i w:val="0"/>
          <w:sz w:val="22"/>
          <w:szCs w:val="22"/>
        </w:rPr>
        <w:t xml:space="preserve">hese practices </w:t>
      </w:r>
      <w:r w:rsidRPr="00C8424B">
        <w:rPr>
          <w:rFonts w:ascii="Times New Roman" w:hAnsi="Times New Roman" w:cs="Times New Roman"/>
          <w:i w:val="0"/>
          <w:sz w:val="22"/>
          <w:szCs w:val="22"/>
        </w:rPr>
        <w:t>have effects on</w:t>
      </w:r>
      <w:r w:rsidR="005839EA" w:rsidRPr="00C8424B">
        <w:rPr>
          <w:rFonts w:ascii="Times New Roman" w:hAnsi="Times New Roman" w:cs="Times New Roman"/>
          <w:i w:val="0"/>
          <w:sz w:val="22"/>
          <w:szCs w:val="22"/>
        </w:rPr>
        <w:t xml:space="preserve"> embedding </w:t>
      </w:r>
      <w:r w:rsidR="00361DCC" w:rsidRPr="00C8424B">
        <w:rPr>
          <w:rFonts w:ascii="Times New Roman" w:hAnsi="Times New Roman" w:cs="Times New Roman"/>
          <w:i w:val="0"/>
          <w:sz w:val="22"/>
          <w:szCs w:val="22"/>
        </w:rPr>
        <w:t>knowledge in the permanent organization</w:t>
      </w:r>
      <w:r w:rsidR="00C832CE" w:rsidRPr="00C8424B">
        <w:rPr>
          <w:rFonts w:ascii="Times New Roman" w:hAnsi="Times New Roman" w:cs="Times New Roman"/>
          <w:i w:val="0"/>
          <w:sz w:val="22"/>
          <w:szCs w:val="22"/>
        </w:rPr>
        <w:t xml:space="preserve"> </w:t>
      </w:r>
    </w:p>
    <w:p w14:paraId="0AD461FA" w14:textId="77777777" w:rsidR="00BB1959" w:rsidRPr="00C8424B" w:rsidRDefault="00BB1959" w:rsidP="00C8424B">
      <w:pPr>
        <w:spacing w:after="0" w:line="480" w:lineRule="auto"/>
        <w:jc w:val="both"/>
        <w:rPr>
          <w:rFonts w:ascii="Times New Roman" w:hAnsi="Times New Roman" w:cs="Times New Roman"/>
          <w:i/>
        </w:rPr>
      </w:pPr>
    </w:p>
    <w:p w14:paraId="57046242" w14:textId="77777777" w:rsidR="00C8424B" w:rsidRDefault="00A3410F" w:rsidP="00C8424B">
      <w:pPr>
        <w:spacing w:after="0" w:line="480" w:lineRule="auto"/>
        <w:jc w:val="both"/>
        <w:rPr>
          <w:rFonts w:ascii="Times New Roman" w:hAnsi="Times New Roman" w:cs="Times New Roman"/>
        </w:rPr>
      </w:pPr>
      <w:r w:rsidRPr="00C8424B">
        <w:rPr>
          <w:rFonts w:ascii="Times New Roman" w:hAnsi="Times New Roman" w:cs="Times New Roman"/>
          <w:b/>
        </w:rPr>
        <w:t>Keywords:</w:t>
      </w:r>
      <w:r w:rsidRPr="00C8424B">
        <w:rPr>
          <w:rFonts w:ascii="Times New Roman" w:hAnsi="Times New Roman" w:cs="Times New Roman"/>
        </w:rPr>
        <w:t xml:space="preserve"> </w:t>
      </w:r>
    </w:p>
    <w:p w14:paraId="39570499" w14:textId="5E3A5378" w:rsidR="00A3410F" w:rsidRPr="00C8424B" w:rsidRDefault="00A3410F" w:rsidP="00C8424B">
      <w:pPr>
        <w:spacing w:after="0" w:line="480" w:lineRule="auto"/>
        <w:jc w:val="both"/>
        <w:rPr>
          <w:rFonts w:ascii="Times New Roman" w:hAnsi="Times New Roman" w:cs="Times New Roman"/>
        </w:rPr>
      </w:pPr>
      <w:proofErr w:type="gramStart"/>
      <w:r w:rsidRPr="00C8424B">
        <w:rPr>
          <w:rFonts w:ascii="Times New Roman" w:hAnsi="Times New Roman" w:cs="Times New Roman"/>
        </w:rPr>
        <w:t>project</w:t>
      </w:r>
      <w:proofErr w:type="gramEnd"/>
      <w:r w:rsidRPr="00C8424B">
        <w:rPr>
          <w:rFonts w:ascii="Times New Roman" w:hAnsi="Times New Roman" w:cs="Times New Roman"/>
        </w:rPr>
        <w:t xml:space="preserve">-based organizations; knowledge sharing; learning; project </w:t>
      </w:r>
      <w:r w:rsidR="00C832CE" w:rsidRPr="00C8424B">
        <w:rPr>
          <w:rFonts w:ascii="Times New Roman" w:hAnsi="Times New Roman" w:cs="Times New Roman"/>
        </w:rPr>
        <w:t>autonomy</w:t>
      </w:r>
      <w:r w:rsidRPr="00C8424B">
        <w:rPr>
          <w:rFonts w:ascii="Times New Roman" w:hAnsi="Times New Roman" w:cs="Times New Roman"/>
        </w:rPr>
        <w:t>;</w:t>
      </w:r>
      <w:r w:rsidR="00C832CE" w:rsidRPr="00C8424B">
        <w:rPr>
          <w:rFonts w:ascii="Times New Roman" w:hAnsi="Times New Roman" w:cs="Times New Roman"/>
        </w:rPr>
        <w:t xml:space="preserve"> isolation;</w:t>
      </w:r>
      <w:r w:rsidRPr="00C8424B">
        <w:rPr>
          <w:rFonts w:ascii="Times New Roman" w:hAnsi="Times New Roman" w:cs="Times New Roman"/>
        </w:rPr>
        <w:t xml:space="preserve"> boundaries</w:t>
      </w:r>
    </w:p>
    <w:p w14:paraId="0ACFBF5A" w14:textId="77777777" w:rsidR="005839EA" w:rsidRPr="00C8424B" w:rsidRDefault="005839EA" w:rsidP="00C8424B">
      <w:pPr>
        <w:spacing w:line="480" w:lineRule="auto"/>
        <w:jc w:val="both"/>
        <w:rPr>
          <w:rFonts w:ascii="Times New Roman" w:hAnsi="Times New Roman" w:cs="Times New Roman"/>
        </w:rPr>
      </w:pPr>
      <w:bookmarkStart w:id="0" w:name="_GoBack"/>
      <w:bookmarkEnd w:id="0"/>
    </w:p>
    <w:p w14:paraId="7EA10618" w14:textId="77777777" w:rsidR="00C8424B" w:rsidRDefault="008E7C28" w:rsidP="00C8424B">
      <w:pPr>
        <w:spacing w:line="480" w:lineRule="auto"/>
        <w:jc w:val="both"/>
        <w:rPr>
          <w:rFonts w:ascii="Times New Roman" w:hAnsi="Times New Roman" w:cs="Times New Roman"/>
          <w:b/>
        </w:rPr>
      </w:pPr>
      <w:r w:rsidRPr="00C8424B">
        <w:rPr>
          <w:rFonts w:ascii="Times New Roman" w:hAnsi="Times New Roman" w:cs="Times New Roman"/>
          <w:b/>
        </w:rPr>
        <w:t xml:space="preserve">Funding: </w:t>
      </w:r>
    </w:p>
    <w:p w14:paraId="02D6EE77" w14:textId="40071B2B" w:rsidR="00353FD7" w:rsidRPr="00C8424B" w:rsidRDefault="008E7C28" w:rsidP="00C8424B">
      <w:pPr>
        <w:spacing w:line="480" w:lineRule="auto"/>
        <w:jc w:val="both"/>
        <w:rPr>
          <w:rFonts w:ascii="Times New Roman" w:hAnsi="Times New Roman" w:cs="Times New Roman"/>
          <w:b/>
        </w:rPr>
      </w:pPr>
      <w:proofErr w:type="gramStart"/>
      <w:r w:rsidRPr="00C8424B">
        <w:rPr>
          <w:rFonts w:ascii="Times New Roman" w:hAnsi="Times New Roman" w:cs="Times New Roman"/>
        </w:rPr>
        <w:t xml:space="preserve">This work was supported by the Thesis Research Grant of the Project Management Institute; </w:t>
      </w:r>
      <w:r w:rsidR="0080459D" w:rsidRPr="00C8424B">
        <w:rPr>
          <w:rFonts w:ascii="Times New Roman" w:hAnsi="Times New Roman" w:cs="Times New Roman"/>
        </w:rPr>
        <w:t xml:space="preserve">and </w:t>
      </w:r>
      <w:r w:rsidRPr="00C8424B">
        <w:rPr>
          <w:rFonts w:ascii="Times New Roman" w:hAnsi="Times New Roman" w:cs="Times New Roman"/>
        </w:rPr>
        <w:t xml:space="preserve">the </w:t>
      </w:r>
      <w:proofErr w:type="spellStart"/>
      <w:r w:rsidR="0080459D" w:rsidRPr="00C8424B">
        <w:rPr>
          <w:rFonts w:ascii="Times New Roman" w:hAnsi="Times New Roman" w:cs="Times New Roman"/>
        </w:rPr>
        <w:t>Nederlandse</w:t>
      </w:r>
      <w:proofErr w:type="spellEnd"/>
      <w:r w:rsidR="0080459D" w:rsidRPr="00C8424B">
        <w:rPr>
          <w:rFonts w:ascii="Times New Roman" w:hAnsi="Times New Roman" w:cs="Times New Roman"/>
        </w:rPr>
        <w:t xml:space="preserve"> </w:t>
      </w:r>
      <w:proofErr w:type="spellStart"/>
      <w:r w:rsidR="0080459D" w:rsidRPr="00C8424B">
        <w:rPr>
          <w:rFonts w:ascii="Times New Roman" w:hAnsi="Times New Roman" w:cs="Times New Roman"/>
        </w:rPr>
        <w:t>Organisatie</w:t>
      </w:r>
      <w:proofErr w:type="spellEnd"/>
      <w:r w:rsidR="0080459D" w:rsidRPr="00C8424B">
        <w:rPr>
          <w:rFonts w:ascii="Times New Roman" w:hAnsi="Times New Roman" w:cs="Times New Roman"/>
        </w:rPr>
        <w:t xml:space="preserve"> </w:t>
      </w:r>
      <w:proofErr w:type="spellStart"/>
      <w:r w:rsidR="0080459D" w:rsidRPr="00C8424B">
        <w:rPr>
          <w:rFonts w:ascii="Times New Roman" w:hAnsi="Times New Roman" w:cs="Times New Roman"/>
        </w:rPr>
        <w:t>voor</w:t>
      </w:r>
      <w:proofErr w:type="spellEnd"/>
      <w:r w:rsidR="0080459D" w:rsidRPr="00C8424B">
        <w:rPr>
          <w:rFonts w:ascii="Times New Roman" w:hAnsi="Times New Roman" w:cs="Times New Roman"/>
        </w:rPr>
        <w:t xml:space="preserve"> </w:t>
      </w:r>
      <w:proofErr w:type="spellStart"/>
      <w:r w:rsidR="0080459D" w:rsidRPr="00C8424B">
        <w:rPr>
          <w:rFonts w:ascii="Times New Roman" w:hAnsi="Times New Roman" w:cs="Times New Roman"/>
        </w:rPr>
        <w:t>Wetenschappelijk</w:t>
      </w:r>
      <w:proofErr w:type="spellEnd"/>
      <w:r w:rsidR="0080459D" w:rsidRPr="00C8424B">
        <w:rPr>
          <w:rFonts w:ascii="Times New Roman" w:hAnsi="Times New Roman" w:cs="Times New Roman"/>
        </w:rPr>
        <w:t xml:space="preserve"> </w:t>
      </w:r>
      <w:proofErr w:type="spellStart"/>
      <w:r w:rsidR="0080459D" w:rsidRPr="00C8424B">
        <w:rPr>
          <w:rFonts w:ascii="Times New Roman" w:hAnsi="Times New Roman" w:cs="Times New Roman"/>
        </w:rPr>
        <w:t>Onderzoek</w:t>
      </w:r>
      <w:proofErr w:type="spellEnd"/>
      <w:r w:rsidR="0080459D" w:rsidRPr="00C8424B">
        <w:rPr>
          <w:rFonts w:ascii="Times New Roman" w:hAnsi="Times New Roman" w:cs="Times New Roman"/>
        </w:rPr>
        <w:t xml:space="preserve"> (NWO) and ProRail</w:t>
      </w:r>
      <w:proofErr w:type="gramEnd"/>
      <w:r w:rsidR="0080459D" w:rsidRPr="00C8424B">
        <w:rPr>
          <w:rFonts w:ascii="Times New Roman" w:hAnsi="Times New Roman" w:cs="Times New Roman"/>
        </w:rPr>
        <w:t xml:space="preserve">, as part of the </w:t>
      </w:r>
      <w:proofErr w:type="spellStart"/>
      <w:r w:rsidR="0080459D" w:rsidRPr="00C8424B">
        <w:rPr>
          <w:rFonts w:ascii="Times New Roman" w:hAnsi="Times New Roman" w:cs="Times New Roman"/>
        </w:rPr>
        <w:t>ExploRail</w:t>
      </w:r>
      <w:proofErr w:type="spellEnd"/>
      <w:r w:rsidR="0080459D" w:rsidRPr="00C8424B">
        <w:rPr>
          <w:rFonts w:ascii="Times New Roman" w:hAnsi="Times New Roman" w:cs="Times New Roman"/>
        </w:rPr>
        <w:t xml:space="preserve"> research program WPS [funding number 438-12-308].</w:t>
      </w:r>
      <w:r w:rsidR="00353FD7" w:rsidRPr="00C8424B">
        <w:rPr>
          <w:rFonts w:ascii="Times New Roman" w:hAnsi="Times New Roman" w:cs="Times New Roman"/>
          <w:b/>
        </w:rPr>
        <w:br w:type="page"/>
      </w:r>
    </w:p>
    <w:p w14:paraId="1E70E55D" w14:textId="159568C5" w:rsidR="00A7465D" w:rsidRPr="00C026CB" w:rsidRDefault="00A7465D" w:rsidP="00B04072">
      <w:pPr>
        <w:spacing w:after="0" w:line="480" w:lineRule="auto"/>
        <w:jc w:val="center"/>
        <w:rPr>
          <w:rStyle w:val="Verwijzingopmerking"/>
          <w:rFonts w:ascii="Times New Roman" w:hAnsi="Times New Roman" w:cs="Times New Roman"/>
          <w:b/>
          <w:sz w:val="28"/>
          <w:szCs w:val="28"/>
        </w:rPr>
      </w:pPr>
      <w:r w:rsidRPr="00C026CB">
        <w:rPr>
          <w:rStyle w:val="Verwijzingopmerking"/>
          <w:rFonts w:ascii="Times New Roman" w:hAnsi="Times New Roman" w:cs="Times New Roman"/>
          <w:b/>
          <w:sz w:val="28"/>
          <w:szCs w:val="28"/>
        </w:rPr>
        <w:lastRenderedPageBreak/>
        <w:t>When project autonomy turns into isolation.</w:t>
      </w:r>
    </w:p>
    <w:p w14:paraId="6C1BEE09" w14:textId="1FE0FFC5" w:rsidR="00A7465D" w:rsidRPr="00C026CB" w:rsidRDefault="00A7465D" w:rsidP="00B04072">
      <w:pPr>
        <w:spacing w:after="0" w:line="480" w:lineRule="auto"/>
        <w:jc w:val="center"/>
        <w:rPr>
          <w:rFonts w:ascii="Times New Roman" w:eastAsiaTheme="majorEastAsia" w:hAnsi="Times New Roman" w:cs="Times New Roman"/>
          <w:b/>
          <w:spacing w:val="-10"/>
          <w:kern w:val="28"/>
          <w:sz w:val="28"/>
          <w:szCs w:val="28"/>
        </w:rPr>
      </w:pPr>
      <w:r w:rsidRPr="00C026CB">
        <w:rPr>
          <w:rStyle w:val="Verwijzingopmerking"/>
          <w:rFonts w:ascii="Times New Roman" w:hAnsi="Times New Roman" w:cs="Times New Roman"/>
          <w:b/>
          <w:sz w:val="28"/>
          <w:szCs w:val="28"/>
        </w:rPr>
        <w:t>Understanding the influence of project isolation on project-based learning</w:t>
      </w:r>
    </w:p>
    <w:p w14:paraId="5A583DAB" w14:textId="77777777" w:rsidR="00CD6E6D" w:rsidRPr="00C8424B" w:rsidRDefault="00CD6E6D" w:rsidP="00C8424B">
      <w:pPr>
        <w:spacing w:after="0" w:line="480" w:lineRule="auto"/>
        <w:jc w:val="both"/>
        <w:rPr>
          <w:rFonts w:ascii="Times New Roman" w:hAnsi="Times New Roman" w:cs="Times New Roman"/>
          <w:b/>
        </w:rPr>
      </w:pPr>
    </w:p>
    <w:p w14:paraId="0E66B699" w14:textId="77777777" w:rsidR="00A3410F" w:rsidRPr="00C8424B" w:rsidRDefault="00A3410F" w:rsidP="00C8424B">
      <w:pPr>
        <w:pStyle w:val="Geenafstand"/>
        <w:numPr>
          <w:ilvl w:val="0"/>
          <w:numId w:val="1"/>
        </w:numPr>
        <w:spacing w:line="480" w:lineRule="auto"/>
        <w:ind w:left="284" w:hanging="284"/>
        <w:jc w:val="both"/>
        <w:rPr>
          <w:rFonts w:ascii="Times New Roman" w:hAnsi="Times New Roman" w:cs="Times New Roman"/>
          <w:b/>
          <w:i w:val="0"/>
          <w:sz w:val="22"/>
          <w:szCs w:val="22"/>
        </w:rPr>
      </w:pPr>
      <w:r w:rsidRPr="00C8424B">
        <w:rPr>
          <w:rFonts w:ascii="Times New Roman" w:hAnsi="Times New Roman" w:cs="Times New Roman"/>
          <w:b/>
          <w:i w:val="0"/>
          <w:sz w:val="22"/>
          <w:szCs w:val="22"/>
        </w:rPr>
        <w:t>Introduction</w:t>
      </w:r>
    </w:p>
    <w:p w14:paraId="1577B88B" w14:textId="55F58C18" w:rsidR="002752ED" w:rsidRPr="00C8424B" w:rsidRDefault="00A3410F"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 xml:space="preserve">How knowledge generated </w:t>
      </w:r>
      <w:r w:rsidR="005A5919" w:rsidRPr="00C8424B">
        <w:rPr>
          <w:rFonts w:ascii="Times New Roman" w:hAnsi="Times New Roman" w:cs="Times New Roman"/>
          <w:i w:val="0"/>
          <w:sz w:val="22"/>
          <w:szCs w:val="22"/>
        </w:rPr>
        <w:t>within</w:t>
      </w:r>
      <w:r w:rsidRPr="00C8424B">
        <w:rPr>
          <w:rFonts w:ascii="Times New Roman" w:hAnsi="Times New Roman" w:cs="Times New Roman"/>
          <w:i w:val="0"/>
          <w:sz w:val="22"/>
          <w:szCs w:val="22"/>
        </w:rPr>
        <w:t xml:space="preserve"> projects </w:t>
      </w:r>
      <w:r w:rsidR="00F9294A" w:rsidRPr="00C8424B">
        <w:rPr>
          <w:rFonts w:ascii="Times New Roman" w:hAnsi="Times New Roman" w:cs="Times New Roman"/>
          <w:i w:val="0"/>
          <w:sz w:val="22"/>
          <w:szCs w:val="22"/>
        </w:rPr>
        <w:t xml:space="preserve">can </w:t>
      </w:r>
      <w:r w:rsidRPr="00C8424B">
        <w:rPr>
          <w:rFonts w:ascii="Times New Roman" w:hAnsi="Times New Roman" w:cs="Times New Roman"/>
          <w:i w:val="0"/>
          <w:sz w:val="22"/>
          <w:szCs w:val="22"/>
        </w:rPr>
        <w:t>be transferred and applied to the</w:t>
      </w:r>
      <w:r w:rsidR="005A5919" w:rsidRPr="00C8424B">
        <w:rPr>
          <w:rFonts w:ascii="Times New Roman" w:hAnsi="Times New Roman" w:cs="Times New Roman"/>
          <w:i w:val="0"/>
          <w:sz w:val="22"/>
          <w:szCs w:val="22"/>
        </w:rPr>
        <w:t xml:space="preserve"> </w:t>
      </w:r>
      <w:r w:rsidRPr="00C8424B">
        <w:rPr>
          <w:rFonts w:ascii="Times New Roman" w:hAnsi="Times New Roman" w:cs="Times New Roman"/>
          <w:i w:val="0"/>
          <w:sz w:val="22"/>
          <w:szCs w:val="22"/>
        </w:rPr>
        <w:t>organizational context</w:t>
      </w:r>
      <w:r w:rsidR="00F9294A" w:rsidRPr="00C8424B">
        <w:rPr>
          <w:rFonts w:ascii="Times New Roman" w:hAnsi="Times New Roman" w:cs="Times New Roman"/>
          <w:i w:val="0"/>
          <w:sz w:val="22"/>
          <w:szCs w:val="22"/>
        </w:rPr>
        <w:t xml:space="preserve"> is </w:t>
      </w:r>
      <w:r w:rsidR="00E34180" w:rsidRPr="00C8424B">
        <w:rPr>
          <w:rFonts w:ascii="Times New Roman" w:hAnsi="Times New Roman" w:cs="Times New Roman"/>
          <w:i w:val="0"/>
          <w:sz w:val="22"/>
          <w:szCs w:val="22"/>
        </w:rPr>
        <w:t>a</w:t>
      </w:r>
      <w:r w:rsidR="00F9294A" w:rsidRPr="00C8424B">
        <w:rPr>
          <w:rFonts w:ascii="Times New Roman" w:hAnsi="Times New Roman" w:cs="Times New Roman"/>
          <w:i w:val="0"/>
          <w:sz w:val="22"/>
          <w:szCs w:val="22"/>
        </w:rPr>
        <w:t xml:space="preserve"> </w:t>
      </w:r>
      <w:r w:rsidR="00E34180" w:rsidRPr="00C8424B">
        <w:rPr>
          <w:rFonts w:ascii="Times New Roman" w:hAnsi="Times New Roman" w:cs="Times New Roman"/>
          <w:i w:val="0"/>
          <w:sz w:val="22"/>
          <w:szCs w:val="22"/>
        </w:rPr>
        <w:t>pressing and recurring question</w:t>
      </w:r>
      <w:r w:rsidRPr="00C8424B">
        <w:rPr>
          <w:rFonts w:ascii="Times New Roman" w:hAnsi="Times New Roman" w:cs="Times New Roman"/>
          <w:i w:val="0"/>
          <w:sz w:val="22"/>
          <w:szCs w:val="22"/>
        </w:rPr>
        <w:t xml:space="preserve"> in </w:t>
      </w:r>
      <w:r w:rsidR="00CF0B79" w:rsidRPr="00C8424B">
        <w:rPr>
          <w:rFonts w:ascii="Times New Roman" w:hAnsi="Times New Roman" w:cs="Times New Roman"/>
          <w:i w:val="0"/>
          <w:sz w:val="22"/>
          <w:szCs w:val="22"/>
        </w:rPr>
        <w:t xml:space="preserve">current </w:t>
      </w:r>
      <w:r w:rsidRPr="00C8424B">
        <w:rPr>
          <w:rFonts w:ascii="Times New Roman" w:hAnsi="Times New Roman" w:cs="Times New Roman"/>
          <w:i w:val="0"/>
          <w:sz w:val="22"/>
          <w:szCs w:val="22"/>
        </w:rPr>
        <w:t xml:space="preserve">project management literature </w:t>
      </w:r>
      <w:r w:rsidRPr="00C8424B">
        <w:rPr>
          <w:rFonts w:ascii="Times New Roman" w:hAnsi="Times New Roman" w:cs="Times New Roman"/>
          <w:i w:val="0"/>
          <w:sz w:val="22"/>
          <w:szCs w:val="22"/>
        </w:rPr>
        <w:fldChar w:fldCharType="begin" w:fldLock="1"/>
      </w:r>
      <w:r w:rsidR="001C01C1" w:rsidRPr="00C8424B">
        <w:rPr>
          <w:rFonts w:ascii="Times New Roman" w:hAnsi="Times New Roman" w:cs="Times New Roman"/>
          <w:i w:val="0"/>
          <w:sz w:val="22"/>
          <w:szCs w:val="22"/>
        </w:rPr>
        <w:instrText>ADDIN CSL_CITATION { "citationItems" : [ { "id" : "ITEM-1", "itemData" : { "author" : [ { "dropping-particle" : "", "family" : "Bakker", "given" : "R. M.", "non-dropping-particle" : "", "parse-names" : false, "suffix" : "" } ], "container-title" : "International Journal of Management Reviews", "id" : "ITEM-1", "issue" : "4", "issued" : { "date-parts" : [ [ "2010" ] ] }, "page" : "466-486", "title" : "Taking stock of temporary organizational forms: A systematic review and research agenda", "type" : "article-journal", "volume" : "12" }, "uris" : [ "http://www.mendeley.com/documents/?uuid=8fcffb37-38dc-472f-8899-9d13e8d4fa99" ] }, { "id" : "ITEM-2", "itemData" : { "DOI" : "10.1177/0170840604048162", "ISBN" : "0170840604048", "ISSN" : "0170-8406", "abstract" : "This article focuses on project-based organizations. Project-based organizations refer to a variety of organizational forms that involve the creation of temporary systems for the performance of project tasks. Project-based organizations have received increasing attention in recent years as an emerging organizational form to integrate diverse and specialized intellectual resources and expertise. These organizations can circumvent traditional barriers to organizational change and innovation, since each project is presented as a temporary, relatively short-lived, phenomenon. Because of their limited duration, project-based organizations do not constitute irreversible resource commitments of fixed costs. Hence, companies and other types of organization may launch a variety of ventures through project-based organizations and may terminate unsuccessful ventures at low cost and little disturbance to the organizational sponsor. For many of these industries, project-based organizations are employed to meet the highly differentiated and customized nature of demand, where clients frequently negotiate and interact with project organizers over the often-innovative design of products and services.", "author" : [ { "dropping-particle" : "", "family" : "Sydow", "given" : "Jorge", "non-dropping-particle" : "", "parse-names" : false, "suffix" : "" }, { "dropping-particle" : "", "family" : "Lindkvist", "given" : "Lars", "non-dropping-particle" : "", "parse-names" : false, "suffix" : "" }, { "dropping-particle" : "", "family" : "DeFillippi", "given" : "Robert", "non-dropping-particle" : "", "parse-names" : false, "suffix" : "" } ], "container-title" : "Organization Studies", "id" : "ITEM-2", "issue" : "9", "issued" : { "date-parts" : [ [ "2004" ] ] }, "page" : "1475-1489", "title" : "Project-Based Organizations, Embeddedness and Repositories of Knowledge: Editorial", "type" : "article-journal", "volume" : "25" }, "uris" : [ "http://www.mendeley.com/documents/?uuid=b2705886-d7cb-4e46-ad85-11a9e3d8eef6" ] }, { "id" : "ITEM-3", "itemData" : { "DOI" : "10.1016/S0263-7863(03)00070-X", "ISBN" : "0263-7863", "ISSN" : "02637863", "abstract" : "Project management has long been considered as an academic field for planning-oriented techniques and, in many respects, an application of engineering science and optimization theory. Much research has also been devoted to the search for the generic factors of project success. Project management has, however, in the last decade received wider interest from other academic disciplines. As the field rapidly expands, the need for an internal discussion and debate about project management research increases. Project management and project organization is a complex subject and, we argue, is usefully examined from several perspectives. In this paper we discuss the emerging perspectives within the project field. The paper also presents a number of questions that project research to a greater extent should acknowledge. The questions concern issues such as why project organizations exist, how they behave and why they differ. The principal argument is that too much effort has been dedicated to clarifying the reasons of project success and failure, while downplaying a number of important research questions that need to be discussed in order to further the knowledge about project management. ?? 2003 Elsevier Ltd and IPMA. All rights reserved.", "author" : [ { "dropping-particle" : "", "family" : "S\u00f6derlund", "given" : "Jonas", "non-dropping-particle" : "", "parse-names" : false, "suffix" : "" } ], "container-title" : "International Journal of Project Management", "id" : "ITEM-3", "issue" : "3", "issued" : { "date-parts" : [ [ "2004" ] ] }, "page" : "183-191", "title" : "Building theories of project management: Past research, questions for the future", "type" : "article-journal", "volume" : "22" }, "uris" : [ "http://www.mendeley.com/documents/?uuid=0e83b542-eec2-4ae3-b3be-67dc685cf250" ] }, { "id" : "ITEM-4", "itemData" : { "author" : [ { "dropping-particle" : "", "family" : "Pemsel", "given" : "S.", "non-dropping-particle" : "", "parse-names" : false, "suffix" : "" }, { "dropping-particle" : "", "family" : "Muller", "given" : "R.", "non-dropping-particle" : "", "parse-names" : false, "suffix" : "" }, { "dropping-particle" : "", "family" : "Soderlund", "given" : "J.", "non-dropping-particle" : "", "parse-names" : false, "suffix" : "" } ], "container-title" : "Long Range Planning", "id" : "ITEM-4", "issue" : "6", "issued" : { "date-parts" : [ [ "2016" ] ] }, "page" : "648-660", "title" : "Knowledge governance strategies in project-based organizations", "type" : "article-journal", "volume" : "49" }, "uris" : [ "http://www.mendeley.com/documents/?uuid=1806f49a-3add-4cf7-8786-ce2805b8f286" ] }, { "id" : "ITEM-5", "itemData" : { "DOI" : "10.1177/0170840604047996", "ISBN" : "0170-8406", "ISSN" : "0170-8406", "PMID" : "15400340", "abstract" : "This paper is motivated by the intention to contribute to a contextual understanding of projects. More specifically, the analysis starts from the assumption that essential processes of creating and sedimenting knowledge accrue at the interface between projects and the organizations, communities, and networks in and through which projects operate. By adopting such a contextual perspective, the chief aim of the present study is to unfold a conceptual framework for analyzing processes of project- based learning. This conceptual framework is built around the notion of the project ecology. By consecutively disentangling the constitutive layers of project ecologies \u2014 the core team, the firm, the epistemic community, and the personal networks \u2014 the basic organizational architecture of project ecologies is revealed. This architecture is employed as a theoretical template for an exploration of learning processes in two ecologies which are driven by opposing logics of creating and sedimenting knowledge. In this comparative analysis, the cumulative learning logic of the software ecology in Munich is confronted with the disruptive learning regime in the London advertising ecology", "author" : [ { "dropping-particle" : "", "family" : "Grabher", "given" : "G.", "non-dropping-particle" : "", "parse-names" : false, "suffix" : "" } ], "container-title" : "Organization Studies", "id" : "ITEM-5", "issue" : "9", "issued" : { "date-parts" : [ [ "2004" ] ] }, "page" : "1491-1514", "title" : "Temporary architectures of learning: Knowledge governance in project ecologies", "type" : "article-journal", "volume" : "25" }, "uris" : [ "http://www.mendeley.com/documents/?uuid=b89d8bbd-9115-4667-bb0a-dda4d4b6df4d" ] } ], "mendeley" : { "formattedCitation" : "(Bakker, 2010; Grabher, 2004; Pemsel et al., 2016; S\u00f6derlund, 2004; Sydow et al., 2004)", "manualFormatting" : "(e.g. Bakker, 2010; Grabher, 2004; Pemsel et al., 2016; S\u00f6derlund, 2004; Sydow et al., 2004)", "plainTextFormattedCitation" : "(Bakker, 2010; Grabher, 2004; Pemsel et al., 2016; S\u00f6derlund, 2004; Sydow et al., 2004)", "previouslyFormattedCitation" : "(Bakker, 2010; Grabher, 2004; Pemsel et al., 2016; S\u00f6derlund, 2004; Sydow et al., 2004)"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lang w:val="nl-NL"/>
        </w:rPr>
        <w:t>(e.g. Bakker, 2010; Grabher, 2004; Pemsel et al., 2016; Söderlund, 2004; Sydow et al., 2004)</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lang w:val="nl-NL"/>
        </w:rPr>
        <w:t xml:space="preserve">. </w:t>
      </w:r>
      <w:r w:rsidRPr="00C8424B">
        <w:rPr>
          <w:rFonts w:ascii="Times New Roman" w:hAnsi="Times New Roman" w:cs="Times New Roman"/>
          <w:i w:val="0"/>
          <w:sz w:val="22"/>
          <w:szCs w:val="22"/>
        </w:rPr>
        <w:t xml:space="preserve">Being able to share knowledge successfully through interaction between the temporary project and the more permanent organization is seen as an important capability for organizations </w:t>
      </w:r>
      <w:r w:rsidRPr="00C8424B">
        <w:rPr>
          <w:rFonts w:ascii="Times New Roman" w:hAnsi="Times New Roman" w:cs="Times New Roman"/>
          <w:i w:val="0"/>
          <w:sz w:val="22"/>
          <w:szCs w:val="22"/>
        </w:rPr>
        <w:fldChar w:fldCharType="begin" w:fldLock="1"/>
      </w:r>
      <w:r w:rsidR="001C01C1" w:rsidRPr="00C8424B">
        <w:rPr>
          <w:rFonts w:ascii="Times New Roman" w:hAnsi="Times New Roman" w:cs="Times New Roman"/>
          <w:i w:val="0"/>
          <w:sz w:val="22"/>
          <w:szCs w:val="22"/>
        </w:rPr>
        <w:instrText>ADDIN CSL_CITATION { "citationItems" : [ { "id" : "ITEM-1", "itemData" : { "author" : [ { "dropping-particle" : "", "family" : "Lundin", "given" : "R. A.", "non-dropping-particle" : "", "parse-names" : false, "suffix" : "" }, { "dropping-particle" : "", "family" : "Arvidsson", "given" : "N.", "non-dropping-particle" : "", "parse-names" : false, "suffix" : "" }, { "dropping-particle" : "", "family" : "Brady", "given" : "T.", "non-dropping-particle" : "", "parse-names" : false, "suffix" : "" }, { "dropping-particle" : "", "family" : "Eksted", "given" : "E.", "non-dropping-particle" : "", "parse-names" : false, "suffix" : "" }, { "dropping-particle" : "", "family" : "Midler", "given" : "C.", "non-dropping-particle" : "", "parse-names" : false, "suffix" : "" }, { "dropping-particle" : "", "family" : "Sydow", "given" : "Jorge", "non-dropping-particle" : "", "parse-names" : false, "suffix" : "" } ], "id" : "ITEM-1", "issued" : { "date-parts" : [ [ "2015" ] ] }, "publisher" : "Cambridge University Press", "publisher-place" : "Cambridge", "title" : "Managing and working in project society. Institutional challenges of temporary organizations", "type" : "book" }, "uris" : [ "http://www.mendeley.com/documents/?uuid=111f8cca-24e6-4a5f-a9c1-d8325d5efe4e" ] } ], "mendeley" : { "formattedCitation" : "(Lundin et al., 2015)", "plainTextFormattedCitation" : "(Lundin et al., 2015)", "previouslyFormattedCitation" : "(Lundin et al., 2015)"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002D17CD" w:rsidRPr="00C8424B">
        <w:rPr>
          <w:rFonts w:ascii="Times New Roman" w:hAnsi="Times New Roman" w:cs="Times New Roman"/>
          <w:i w:val="0"/>
          <w:noProof/>
          <w:sz w:val="22"/>
          <w:szCs w:val="22"/>
        </w:rPr>
        <w:t>(Lundin et al., 2015)</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xml:space="preserve">. For </w:t>
      </w:r>
      <w:r w:rsidR="002D17CD" w:rsidRPr="00C8424B">
        <w:rPr>
          <w:rFonts w:ascii="Times New Roman" w:hAnsi="Times New Roman" w:cs="Times New Roman"/>
          <w:i w:val="0"/>
          <w:sz w:val="22"/>
          <w:szCs w:val="22"/>
        </w:rPr>
        <w:t xml:space="preserve">many organizations </w:t>
      </w:r>
      <w:r w:rsidRPr="00C8424B">
        <w:rPr>
          <w:rFonts w:ascii="Times New Roman" w:hAnsi="Times New Roman" w:cs="Times New Roman"/>
          <w:i w:val="0"/>
          <w:sz w:val="22"/>
          <w:szCs w:val="22"/>
        </w:rPr>
        <w:t>this may be a precarious affair</w:t>
      </w:r>
      <w:r w:rsidR="00E34180" w:rsidRPr="00C8424B">
        <w:rPr>
          <w:rFonts w:ascii="Times New Roman" w:hAnsi="Times New Roman" w:cs="Times New Roman"/>
          <w:i w:val="0"/>
          <w:sz w:val="22"/>
          <w:szCs w:val="22"/>
        </w:rPr>
        <w:t>,</w:t>
      </w:r>
      <w:r w:rsidRPr="00C8424B">
        <w:rPr>
          <w:rFonts w:ascii="Times New Roman" w:hAnsi="Times New Roman" w:cs="Times New Roman"/>
          <w:i w:val="0"/>
          <w:sz w:val="22"/>
          <w:szCs w:val="22"/>
        </w:rPr>
        <w:t xml:space="preserve"> as they deal with projects </w:t>
      </w:r>
      <w:r w:rsidR="003C46A7" w:rsidRPr="00C8424B">
        <w:rPr>
          <w:rFonts w:ascii="Times New Roman" w:hAnsi="Times New Roman" w:cs="Times New Roman"/>
          <w:i w:val="0"/>
          <w:sz w:val="22"/>
          <w:szCs w:val="22"/>
        </w:rPr>
        <w:t xml:space="preserve">that </w:t>
      </w:r>
      <w:r w:rsidR="005B297E" w:rsidRPr="00C8424B">
        <w:rPr>
          <w:rFonts w:ascii="Times New Roman" w:hAnsi="Times New Roman" w:cs="Times New Roman"/>
          <w:i w:val="0"/>
          <w:sz w:val="22"/>
          <w:szCs w:val="22"/>
        </w:rPr>
        <w:t xml:space="preserve">have a high degree of autonomy </w:t>
      </w:r>
      <w:r w:rsidR="005B297E" w:rsidRPr="00C8424B">
        <w:rPr>
          <w:rFonts w:ascii="Times New Roman" w:hAnsi="Times New Roman" w:cs="Times New Roman"/>
          <w:i w:val="0"/>
          <w:sz w:val="22"/>
          <w:szCs w:val="22"/>
        </w:rPr>
        <w:fldChar w:fldCharType="begin" w:fldLock="1"/>
      </w:r>
      <w:r w:rsidR="002D17CD" w:rsidRPr="00C8424B">
        <w:rPr>
          <w:rFonts w:ascii="Times New Roman" w:hAnsi="Times New Roman" w:cs="Times New Roman"/>
          <w:i w:val="0"/>
          <w:sz w:val="22"/>
          <w:szCs w:val="22"/>
        </w:rPr>
        <w:instrText>ADDIN CSL_CITATION { "citationItems" : [ { "id" : "ITEM-1", "itemData" : { "author" : [ { "dropping-particle" : "", "family" : "Pemsel", "given" : "S.", "non-dropping-particle" : "", "parse-names" : false, "suffix" : "" }, { "dropping-particle" : "", "family" : "Wiewiora", "given" : "A.", "non-dropping-particle" : "", "parse-names" : false, "suffix" : "" } ], "container-title" : "International Journal of Project Management", "id" : "ITEM-1", "issue" : "1", "issued" : { "date-parts" : [ [ "2013" ] ] }, "page" : "31-42", "title" : "Project management office a knowledge broker in project-based organisations", "type" : "article-journal", "volume" : "31" }, "uris" : [ "http://www.mendeley.com/documents/?uuid=ecd69a26-2d66-4be7-8c3d-a212ef3f0bc5" ] }, { "id" : "ITEM-2", "itemData" : { "author" : [ { "dropping-particle" : "", "family" : "Scarbrough", "given" : "Harry", "non-dropping-particle" : "", "parse-names" : false, "suffix" : "" }, { "dropping-particle" : "", "family" : "Swan", "given" : "Jacky", "non-dropping-particle" : "", "parse-names" : false, "suffix" : "" }, { "dropping-particle" : "", "family" : "Laurent", "given" : "Stephane", "non-dropping-particle" : "", "parse-names" : false, "suffix" : "" }, { "dropping-particle" : "", "family" : "Bresnen", "given" : "Mike", "non-dropping-particle" : "", "parse-names" : false, "suffix" : "" }, { "dropping-particle" : "", "family" : "Edelman", "given" : "Linda", "non-dropping-particle" : "", "parse-names" : false, "suffix" : "" }, { "dropping-particle" : "", "family" : "Newell", "given" : "Sue", "non-dropping-particle" : "", "parse-names" : false, "suffix" : "" } ], "container-title" : "Organization Studies", "id" : "ITEM-2", "issue" : "9", "issued" : { "date-parts" : [ [ "2004" ] ] }, "page" : "1579-1600", "title" : "Project-based learning and the role of learning boundaries", "type" : "article-journal", "volume" : "25" }, "uris" : [ "http://www.mendeley.com/documents/?uuid=ccf37614-55ab-4116-980e-22d7d1648ad9" ] }, { "id" : "ITEM-3", "itemData" : { "author" : [ { "dropping-particle" : "", "family" : "Davies", "given" : "A.", "non-dropping-particle" : "", "parse-names" : false, "suffix" : "" }, { "dropping-particle" : "", "family" : "Brady", "given" : "T.", "non-dropping-particle" : "", "parse-names" : false, "suffix" : "" } ], "container-title" : "International Journal of Project Management", "id" : "ITEM-3", "issue" : "2", "issued" : { "date-parts" : [ [ "2016" ] ] }, "page" : "314-327", "title" : "Explicating the dynamics of project capabilities", "type" : "article-journal", "volume" : "34" }, "uris" : [ "http://www.mendeley.com/documents/?uuid=4493cd3f-b6bd-48a1-a6af-2c2b03e3392f" ] } ], "mendeley" : { "formattedCitation" : "(Davies and Brady, 2016; Pemsel and Wiewiora, 2013; Scarbrough et al., 2004)", "plainTextFormattedCitation" : "(Davies and Brady, 2016; Pemsel and Wiewiora, 2013; Scarbrough et al., 2004)", "previouslyFormattedCitation" : "(Davies and Brady, 2016; Pemsel and Wiewiora, 2013; Scarbrough et al., 2004)" }, "properties" : { "noteIndex" : 0 }, "schema" : "https://github.com/citation-style-language/schema/raw/master/csl-citation.json" }</w:instrText>
      </w:r>
      <w:r w:rsidR="005B297E" w:rsidRPr="00C8424B">
        <w:rPr>
          <w:rFonts w:ascii="Times New Roman" w:hAnsi="Times New Roman" w:cs="Times New Roman"/>
          <w:i w:val="0"/>
          <w:sz w:val="22"/>
          <w:szCs w:val="22"/>
        </w:rPr>
        <w:fldChar w:fldCharType="separate"/>
      </w:r>
      <w:r w:rsidR="002D17CD" w:rsidRPr="00C8424B">
        <w:rPr>
          <w:rFonts w:ascii="Times New Roman" w:hAnsi="Times New Roman" w:cs="Times New Roman"/>
          <w:i w:val="0"/>
          <w:noProof/>
          <w:sz w:val="22"/>
          <w:szCs w:val="22"/>
        </w:rPr>
        <w:t>(Davies and Brady, 2016; Pemsel and Wiewiora, 2013; Scarbrough et al., 2004)</w:t>
      </w:r>
      <w:r w:rsidR="005B297E" w:rsidRPr="00C8424B">
        <w:rPr>
          <w:rFonts w:ascii="Times New Roman" w:hAnsi="Times New Roman" w:cs="Times New Roman"/>
          <w:i w:val="0"/>
          <w:sz w:val="22"/>
          <w:szCs w:val="22"/>
        </w:rPr>
        <w:fldChar w:fldCharType="end"/>
      </w:r>
      <w:r w:rsidR="002752ED" w:rsidRPr="00C8424B">
        <w:rPr>
          <w:rFonts w:ascii="Times New Roman" w:hAnsi="Times New Roman" w:cs="Times New Roman"/>
          <w:i w:val="0"/>
          <w:sz w:val="22"/>
          <w:szCs w:val="22"/>
        </w:rPr>
        <w:t>.</w:t>
      </w:r>
      <w:r w:rsidR="005B297E" w:rsidRPr="00C8424B">
        <w:rPr>
          <w:rFonts w:ascii="Times New Roman" w:hAnsi="Times New Roman" w:cs="Times New Roman"/>
          <w:i w:val="0"/>
          <w:sz w:val="22"/>
          <w:szCs w:val="22"/>
        </w:rPr>
        <w:t xml:space="preserve"> </w:t>
      </w:r>
      <w:r w:rsidR="002752ED" w:rsidRPr="00C8424B">
        <w:rPr>
          <w:rFonts w:ascii="Times New Roman" w:hAnsi="Times New Roman" w:cs="Times New Roman"/>
          <w:i w:val="0"/>
          <w:sz w:val="22"/>
          <w:szCs w:val="22"/>
        </w:rPr>
        <w:t xml:space="preserve">According to </w:t>
      </w:r>
      <w:proofErr w:type="spellStart"/>
      <w:r w:rsidRPr="00C8424B">
        <w:rPr>
          <w:rFonts w:ascii="Times New Roman" w:hAnsi="Times New Roman" w:cs="Times New Roman"/>
          <w:i w:val="0"/>
          <w:color w:val="000000" w:themeColor="text1"/>
          <w:sz w:val="22"/>
          <w:szCs w:val="22"/>
        </w:rPr>
        <w:t>Hobday</w:t>
      </w:r>
      <w:proofErr w:type="spellEnd"/>
      <w:r w:rsidRPr="00C8424B">
        <w:rPr>
          <w:rFonts w:ascii="Times New Roman" w:hAnsi="Times New Roman" w:cs="Times New Roman"/>
          <w:i w:val="0"/>
          <w:color w:val="000000" w:themeColor="text1"/>
          <w:sz w:val="22"/>
          <w:szCs w:val="22"/>
        </w:rPr>
        <w:t xml:space="preserve">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"author" : [ { "dropping-particle" : "", "family" : "Hobday", "given" : "M.", "non-dropping-particle" : "", "parse-names" : false, "suffix" : "" } ], "container-title" : "Research Policy", "id" : "ITEM-1", "issue" : "7", "issued" : { "date-parts" : [ [ "2000" ] ] }, "page" : "871-893", "title" : "The project-based organisation: An ideal form for manageing complex products and systems?", "type" : "article-journal", "volume" : "29" }, "suppress-author" : 1, "uris" : [ "http://www.mendeley.com/documents/?uuid=dd746a9d-48db-4a05-a59f-36da016680f0" ] } ], "mendeley" : { "formattedCitation" : "(2000)", "plainTextFormattedCitation" : "(2000)", "previouslyFormattedCitation" : "(2000)"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(2000)</w:t>
      </w:r>
      <w:r w:rsidRPr="00C8424B">
        <w:rPr>
          <w:rFonts w:ascii="Times New Roman" w:hAnsi="Times New Roman" w:cs="Times New Roman"/>
          <w:i w:val="0"/>
          <w:sz w:val="22"/>
          <w:szCs w:val="22"/>
        </w:rPr>
        <w:fldChar w:fldCharType="end"/>
      </w:r>
      <w:r w:rsidR="002752ED" w:rsidRPr="00C8424B">
        <w:rPr>
          <w:rFonts w:ascii="Times New Roman" w:hAnsi="Times New Roman" w:cs="Times New Roman"/>
          <w:i w:val="0"/>
          <w:sz w:val="22"/>
          <w:szCs w:val="22"/>
        </w:rPr>
        <w:t>,</w:t>
      </w:r>
      <w:r w:rsidRPr="00C8424B">
        <w:rPr>
          <w:rFonts w:ascii="Times New Roman" w:hAnsi="Times New Roman" w:cs="Times New Roman"/>
          <w:i w:val="0"/>
          <w:sz w:val="22"/>
          <w:szCs w:val="22"/>
        </w:rPr>
        <w:t xml:space="preserve"> </w:t>
      </w:r>
      <w:r w:rsidR="00071F2B" w:rsidRPr="00C8424B">
        <w:rPr>
          <w:rFonts w:ascii="Times New Roman" w:hAnsi="Times New Roman" w:cs="Times New Roman"/>
          <w:i w:val="0"/>
          <w:sz w:val="22"/>
          <w:szCs w:val="22"/>
        </w:rPr>
        <w:t>such organizations</w:t>
      </w:r>
      <w:r w:rsidRPr="00C8424B">
        <w:rPr>
          <w:rFonts w:ascii="Times New Roman" w:hAnsi="Times New Roman" w:cs="Times New Roman"/>
          <w:i w:val="0"/>
          <w:sz w:val="22"/>
          <w:szCs w:val="22"/>
        </w:rPr>
        <w:t xml:space="preserve"> </w:t>
      </w:r>
      <w:r w:rsidR="002752ED" w:rsidRPr="00C8424B">
        <w:rPr>
          <w:rFonts w:ascii="Times New Roman" w:hAnsi="Times New Roman" w:cs="Times New Roman"/>
          <w:i w:val="0"/>
          <w:sz w:val="22"/>
          <w:szCs w:val="22"/>
        </w:rPr>
        <w:t>operate</w:t>
      </w:r>
      <w:r w:rsidRPr="00C8424B">
        <w:rPr>
          <w:rFonts w:ascii="Times New Roman" w:hAnsi="Times New Roman" w:cs="Times New Roman"/>
          <w:i w:val="0"/>
          <w:sz w:val="22"/>
          <w:szCs w:val="22"/>
        </w:rPr>
        <w:t xml:space="preserve"> at two,</w:t>
      </w:r>
      <w:r w:rsidR="002752ED" w:rsidRPr="00C8424B">
        <w:rPr>
          <w:rFonts w:ascii="Times New Roman" w:hAnsi="Times New Roman" w:cs="Times New Roman"/>
          <w:i w:val="0"/>
          <w:sz w:val="22"/>
          <w:szCs w:val="22"/>
        </w:rPr>
        <w:t xml:space="preserve"> distinct levels</w:t>
      </w:r>
      <w:r w:rsidRPr="00C8424B">
        <w:rPr>
          <w:rFonts w:ascii="Times New Roman" w:hAnsi="Times New Roman" w:cs="Times New Roman"/>
          <w:i w:val="0"/>
          <w:sz w:val="22"/>
          <w:szCs w:val="22"/>
        </w:rPr>
        <w:t>: the project level (project management, project control, learning within projects) and the organizational level (strategy, top management,</w:t>
      </w:r>
      <w:r w:rsidR="002752ED" w:rsidRPr="00C8424B">
        <w:rPr>
          <w:rFonts w:ascii="Times New Roman" w:hAnsi="Times New Roman" w:cs="Times New Roman"/>
          <w:i w:val="0"/>
          <w:sz w:val="22"/>
          <w:szCs w:val="22"/>
        </w:rPr>
        <w:t xml:space="preserve"> cross-project coordination,</w:t>
      </w:r>
      <w:r w:rsidRPr="00C8424B">
        <w:rPr>
          <w:rFonts w:ascii="Times New Roman" w:hAnsi="Times New Roman" w:cs="Times New Roman"/>
          <w:i w:val="0"/>
          <w:sz w:val="22"/>
          <w:szCs w:val="22"/>
        </w:rPr>
        <w:t xml:space="preserve"> learning from and across projects).</w:t>
      </w:r>
      <w:r w:rsidRPr="00C8424B">
        <w:rPr>
          <w:rFonts w:ascii="Times New Roman" w:hAnsi="Times New Roman" w:cs="Times New Roman"/>
          <w:sz w:val="22"/>
          <w:szCs w:val="22"/>
        </w:rPr>
        <w:t xml:space="preserve"> </w:t>
      </w:r>
      <w:r w:rsidR="00F9294A" w:rsidRPr="00C8424B">
        <w:rPr>
          <w:rFonts w:ascii="Times New Roman" w:hAnsi="Times New Roman" w:cs="Times New Roman"/>
          <w:i w:val="0"/>
          <w:sz w:val="22"/>
          <w:szCs w:val="22"/>
        </w:rPr>
        <w:t>D</w:t>
      </w:r>
      <w:r w:rsidR="003C7AF5" w:rsidRPr="00C8424B">
        <w:rPr>
          <w:rFonts w:ascii="Times New Roman" w:hAnsi="Times New Roman" w:cs="Times New Roman"/>
          <w:i w:val="0"/>
          <w:sz w:val="22"/>
          <w:szCs w:val="22"/>
        </w:rPr>
        <w:t xml:space="preserve">ue to their autonomy, </w:t>
      </w:r>
      <w:r w:rsidR="00F9294A" w:rsidRPr="00C8424B">
        <w:rPr>
          <w:rFonts w:ascii="Times New Roman" w:hAnsi="Times New Roman" w:cs="Times New Roman"/>
          <w:i w:val="0"/>
          <w:sz w:val="22"/>
          <w:szCs w:val="22"/>
        </w:rPr>
        <w:t xml:space="preserve">projects </w:t>
      </w:r>
      <w:r w:rsidR="003C7AF5" w:rsidRPr="00C8424B">
        <w:rPr>
          <w:rFonts w:ascii="Times New Roman" w:hAnsi="Times New Roman" w:cs="Times New Roman"/>
          <w:i w:val="0"/>
          <w:sz w:val="22"/>
          <w:szCs w:val="22"/>
        </w:rPr>
        <w:t xml:space="preserve">may be </w:t>
      </w:r>
      <w:r w:rsidRPr="00C8424B">
        <w:rPr>
          <w:rFonts w:ascii="Times New Roman" w:hAnsi="Times New Roman" w:cs="Times New Roman"/>
          <w:i w:val="0"/>
          <w:sz w:val="22"/>
          <w:szCs w:val="22"/>
        </w:rPr>
        <w:t xml:space="preserve">less obstructed by rigorous organizational structures and hierarchies, and </w:t>
      </w:r>
      <w:r w:rsidR="003C7AF5" w:rsidRPr="00C8424B">
        <w:rPr>
          <w:rFonts w:ascii="Times New Roman" w:hAnsi="Times New Roman" w:cs="Times New Roman"/>
          <w:i w:val="0"/>
          <w:sz w:val="22"/>
          <w:szCs w:val="22"/>
        </w:rPr>
        <w:t>are</w:t>
      </w:r>
      <w:r w:rsidRPr="00C8424B">
        <w:rPr>
          <w:rFonts w:ascii="Times New Roman" w:hAnsi="Times New Roman" w:cs="Times New Roman"/>
          <w:i w:val="0"/>
          <w:sz w:val="22"/>
          <w:szCs w:val="22"/>
        </w:rPr>
        <w:t xml:space="preserve"> </w:t>
      </w:r>
      <w:r w:rsidR="00F9294A" w:rsidRPr="00C8424B">
        <w:rPr>
          <w:rFonts w:ascii="Times New Roman" w:hAnsi="Times New Roman" w:cs="Times New Roman"/>
          <w:i w:val="0"/>
          <w:sz w:val="22"/>
          <w:szCs w:val="22"/>
        </w:rPr>
        <w:t xml:space="preserve">therefore </w:t>
      </w:r>
      <w:r w:rsidRPr="00C8424B">
        <w:rPr>
          <w:rFonts w:ascii="Times New Roman" w:hAnsi="Times New Roman" w:cs="Times New Roman"/>
          <w:i w:val="0"/>
          <w:sz w:val="22"/>
          <w:szCs w:val="22"/>
        </w:rPr>
        <w:t xml:space="preserve">places where innovations </w:t>
      </w:r>
      <w:r w:rsidR="003C7AF5" w:rsidRPr="00C8424B">
        <w:rPr>
          <w:rFonts w:ascii="Times New Roman" w:hAnsi="Times New Roman" w:cs="Times New Roman"/>
          <w:i w:val="0"/>
          <w:sz w:val="22"/>
          <w:szCs w:val="22"/>
        </w:rPr>
        <w:t>can often be</w:t>
      </w:r>
      <w:r w:rsidRPr="00C8424B">
        <w:rPr>
          <w:rFonts w:ascii="Times New Roman" w:hAnsi="Times New Roman" w:cs="Times New Roman"/>
          <w:i w:val="0"/>
          <w:sz w:val="22"/>
          <w:szCs w:val="22"/>
        </w:rPr>
        <w:t xml:space="preserve"> explored more freely</w:t>
      </w:r>
      <w:r w:rsidR="003C7AF5" w:rsidRPr="00C8424B">
        <w:rPr>
          <w:rFonts w:ascii="Times New Roman" w:hAnsi="Times New Roman" w:cs="Times New Roman"/>
          <w:i w:val="0"/>
          <w:sz w:val="22"/>
          <w:szCs w:val="22"/>
        </w:rPr>
        <w:t xml:space="preserve"> </w:t>
      </w:r>
      <w:r w:rsidR="003C7AF5" w:rsidRPr="00C8424B">
        <w:rPr>
          <w:rFonts w:ascii="Times New Roman" w:hAnsi="Times New Roman" w:cs="Times New Roman"/>
          <w:i w:val="0"/>
          <w:sz w:val="22"/>
          <w:szCs w:val="22"/>
        </w:rPr>
        <w:fldChar w:fldCharType="begin" w:fldLock="1"/>
      </w:r>
      <w:r w:rsidR="00C922A4" w:rsidRPr="00C8424B">
        <w:rPr>
          <w:rFonts w:ascii="Times New Roman" w:hAnsi="Times New Roman" w:cs="Times New Roman"/>
          <w:i w:val="0"/>
          <w:sz w:val="22"/>
          <w:szCs w:val="22"/>
        </w:rPr>
        <w:instrText>ADDIN CSL_CITATION { "citationItems" : [ { "id" : "ITEM-1", "itemData" : { "author" : [ { "dropping-particle" : "", "family" : "Bakker", "given" : "R. M.", "non-dropping-particle" : "", "parse-names" : false, "suffix" : "" }, { "dropping-particle" : "", "family" : "Boros", "given" : "S.", "non-dropping-particle" : "", "parse-names" : false, "suffix" : "" }, { "dropping-particle" : "", "family" : "Kenis", "given" : "P.", "non-dropping-particle" : "", "parse-names" : false, "suffix" : "" }, { "dropping-particle" : "", "family" : "Oerlemans", "given" : "L. A.", "non-dropping-particle" : "", "parse-names" : false, "suffix" : "" } ], "container-title" : "British Journal of Management", "id" : "ITEM-1", "issue" : "3", "issued" : { "date-parts" : [ [ "2013" ] ] }, "page" : "383-397", "title" : "It's only temporary: Time frame and the dynamics of creative project teams", "type" : "article-journal", "volume" : "24" }, "uris" : [ "http://www.mendeley.com/documents/?uuid=7c3f4bc1-cc7a-46f7-a729-4b8284f07111" ] }, { "id" : "ITEM-2", "itemData" : { "author" : [ { "dropping-particle" : "", "family" : "Prado", "given" : "P.", "non-dropping-particle" : "", "parse-names" : false, "suffix" : "" }, { "dropping-particle" : "", "family" : "Sapsed", "given" : "J.", "non-dropping-particle" : "", "parse-names" : false, "suffix" : "" } ], "container-title" : "Organization Studies", "id" : "ITEM-2", "issue" : "12", "issued" : { "date-parts" : [ [ "2016" ] ] }, "page" : "1793-1818", "title" : "The anthropophagic organization: How innovations transcend the temporary in a project-based organization", "type" : "article-journal", "volume" : "37" }, "uris" : [ "http://www.mendeley.com/documents/?uuid=749e7a29-e3ae-465f-9ac2-fffc952b10ba" ] } ], "mendeley" : { "formattedCitation" : "(Bakker et al., 2013; Prado and Sapsed, 2016)", "plainTextFormattedCitation" : "(Bakker et al., 2013; Prado and Sapsed, 2016)", "previouslyFormattedCitation" : "(Bakker et al., 2013; Prado and Sapsed, 2016)" }, "properties" : { "noteIndex" : 0 }, "schema" : "https://github.com/citation-style-language/schema/raw/master/csl-citation.json" }</w:instrText>
      </w:r>
      <w:r w:rsidR="003C7AF5" w:rsidRPr="00C8424B">
        <w:rPr>
          <w:rFonts w:ascii="Times New Roman" w:hAnsi="Times New Roman" w:cs="Times New Roman"/>
          <w:i w:val="0"/>
          <w:sz w:val="22"/>
          <w:szCs w:val="22"/>
        </w:rPr>
        <w:fldChar w:fldCharType="separate"/>
      </w:r>
      <w:r w:rsidR="003C7AF5" w:rsidRPr="00C8424B">
        <w:rPr>
          <w:rFonts w:ascii="Times New Roman" w:hAnsi="Times New Roman" w:cs="Times New Roman"/>
          <w:i w:val="0"/>
          <w:noProof/>
          <w:sz w:val="22"/>
          <w:szCs w:val="22"/>
        </w:rPr>
        <w:t>(Bakker et al., 2013; Prado and Sapsed, 2016)</w:t>
      </w:r>
      <w:r w:rsidR="003C7AF5"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xml:space="preserve">. </w:t>
      </w:r>
    </w:p>
    <w:p w14:paraId="494973B0" w14:textId="684BDB21" w:rsidR="00437E99" w:rsidRPr="00C8424B" w:rsidRDefault="002752ED"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ab/>
      </w:r>
      <w:r w:rsidR="00F9294A" w:rsidRPr="00C8424B">
        <w:rPr>
          <w:rFonts w:ascii="Times New Roman" w:hAnsi="Times New Roman" w:cs="Times New Roman"/>
          <w:i w:val="0"/>
          <w:sz w:val="22"/>
          <w:szCs w:val="22"/>
        </w:rPr>
        <w:t>T</w:t>
      </w:r>
      <w:r w:rsidRPr="00C8424B">
        <w:rPr>
          <w:rFonts w:ascii="Times New Roman" w:hAnsi="Times New Roman" w:cs="Times New Roman"/>
          <w:i w:val="0"/>
          <w:sz w:val="22"/>
          <w:szCs w:val="22"/>
        </w:rPr>
        <w:t xml:space="preserve">he autonomy of a project can be advantageous for </w:t>
      </w:r>
      <w:r w:rsidR="00395EEB" w:rsidRPr="00C8424B">
        <w:rPr>
          <w:rFonts w:ascii="Times New Roman" w:hAnsi="Times New Roman" w:cs="Times New Roman"/>
          <w:i w:val="0"/>
          <w:sz w:val="22"/>
          <w:szCs w:val="22"/>
        </w:rPr>
        <w:t>a number of reasons, such as</w:t>
      </w:r>
      <w:r w:rsidR="00CB216A" w:rsidRPr="00C8424B">
        <w:rPr>
          <w:rFonts w:ascii="Times New Roman" w:hAnsi="Times New Roman" w:cs="Times New Roman"/>
          <w:i w:val="0"/>
          <w:sz w:val="22"/>
          <w:szCs w:val="22"/>
        </w:rPr>
        <w:t xml:space="preserve"> </w:t>
      </w:r>
      <w:r w:rsidR="00395EEB" w:rsidRPr="00C8424B">
        <w:rPr>
          <w:rFonts w:ascii="Times New Roman" w:hAnsi="Times New Roman" w:cs="Times New Roman"/>
          <w:i w:val="0"/>
          <w:sz w:val="22"/>
          <w:szCs w:val="22"/>
        </w:rPr>
        <w:t xml:space="preserve">creating new knowledge </w:t>
      </w:r>
      <w:r w:rsidR="00395EEB" w:rsidRPr="00C8424B">
        <w:rPr>
          <w:rFonts w:ascii="Times New Roman" w:hAnsi="Times New Roman" w:cs="Times New Roman"/>
          <w:i w:val="0"/>
          <w:sz w:val="22"/>
          <w:szCs w:val="22"/>
        </w:rPr>
        <w:fldChar w:fldCharType="begin" w:fldLock="1"/>
      </w:r>
      <w:r w:rsidR="002D17CD" w:rsidRPr="00C8424B">
        <w:rPr>
          <w:rFonts w:ascii="Times New Roman" w:hAnsi="Times New Roman" w:cs="Times New Roman"/>
          <w:i w:val="0"/>
          <w:sz w:val="22"/>
          <w:szCs w:val="22"/>
        </w:rPr>
        <w:instrText>ADDIN CSL_CITATION { "citationItems" : [ { "id" : "ITEM-1", "itemData" : { "DOI" : "10.1177/0170840604047996", "ISBN" : "0170-8406", "ISSN" : "0170-8406", "PMID" : "15400340", "abstract" : "This paper is motivated by the intention to contribute to a contextual understanding of projects. More specifically, the analysis starts from the assumption that essential processes of creating and sedimenting knowledge accrue at the interface between projects and the organizations, communities, and networks in and through which projects operate. By adopting such a contextual perspective, the chief aim of the present study is to unfold a conceptual framework for analyzing processes of project- based learning. This conceptual framework is built around the notion of the project ecology. By consecutively disentangling the constitutive layers of project ecologies \u2014 the core team, the firm, the epistemic community, and the personal networks \u2014 the basic organizational architecture of project ecologies is revealed. This architecture is employed as a theoretical template for an exploration of learning processes in two ecologies which are driven by opposing logics of creating and sedimenting knowledge. In this comparative analysis, the cumulative learning logic of the software ecology in Munich is confronted with the disruptive learning regime in the London advertising ecology", "author" : [ { "dropping-particle" : "", "family" : "Grabher", "given" : "G.", "non-dropping-particle" : "", "parse-names" : false, "suffix" : "" } ], "container-title" : "Organization Studies", "id" : "ITEM-1", "issue" : "9", "issued" : { "date-parts" : [ [ "2004" ] ] }, "page" : "1491-1514", "title" : "Temporary architectures of learning: Knowledge governance in project ecologies", "type" : "article-journal", "volume" : "25" }, "uris" : [ "http://www.mendeley.com/documents/?uuid=b89d8bbd-9115-4667-bb0a-dda4d4b6df4d" ] } ], "mendeley" : { "formattedCitation" : "(Grabher, 2004)", "plainTextFormattedCitation" : "(Grabher, 2004)", "previouslyFormattedCitation" : "(Grabher, 2004)" }, "properties" : { "noteIndex" : 0 }, "schema" : "https://github.com/citation-style-language/schema/raw/master/csl-citation.json" }</w:instrText>
      </w:r>
      <w:r w:rsidR="00395EEB" w:rsidRPr="00C8424B">
        <w:rPr>
          <w:rFonts w:ascii="Times New Roman" w:hAnsi="Times New Roman" w:cs="Times New Roman"/>
          <w:i w:val="0"/>
          <w:sz w:val="22"/>
          <w:szCs w:val="22"/>
        </w:rPr>
        <w:fldChar w:fldCharType="separate"/>
      </w:r>
      <w:r w:rsidR="002D17CD" w:rsidRPr="00C8424B">
        <w:rPr>
          <w:rFonts w:ascii="Times New Roman" w:hAnsi="Times New Roman" w:cs="Times New Roman"/>
          <w:i w:val="0"/>
          <w:noProof/>
          <w:sz w:val="22"/>
          <w:szCs w:val="22"/>
        </w:rPr>
        <w:t>(Grabher, 2004)</w:t>
      </w:r>
      <w:r w:rsidR="00395EEB" w:rsidRPr="00C8424B">
        <w:rPr>
          <w:rFonts w:ascii="Times New Roman" w:hAnsi="Times New Roman" w:cs="Times New Roman"/>
          <w:i w:val="0"/>
          <w:sz w:val="22"/>
          <w:szCs w:val="22"/>
        </w:rPr>
        <w:fldChar w:fldCharType="end"/>
      </w:r>
      <w:r w:rsidR="00395EEB" w:rsidRPr="00C8424B">
        <w:rPr>
          <w:rFonts w:ascii="Times New Roman" w:hAnsi="Times New Roman" w:cs="Times New Roman"/>
          <w:i w:val="0"/>
          <w:sz w:val="22"/>
          <w:szCs w:val="22"/>
        </w:rPr>
        <w:t xml:space="preserve"> and </w:t>
      </w:r>
      <w:r w:rsidR="00E34180" w:rsidRPr="00C8424B">
        <w:rPr>
          <w:rFonts w:ascii="Times New Roman" w:hAnsi="Times New Roman" w:cs="Times New Roman"/>
          <w:i w:val="0"/>
          <w:sz w:val="22"/>
          <w:szCs w:val="22"/>
        </w:rPr>
        <w:t>to</w:t>
      </w:r>
      <w:r w:rsidR="00395EEB" w:rsidRPr="00C8424B">
        <w:rPr>
          <w:rFonts w:ascii="Times New Roman" w:hAnsi="Times New Roman" w:cs="Times New Roman"/>
          <w:i w:val="0"/>
          <w:sz w:val="22"/>
          <w:szCs w:val="22"/>
        </w:rPr>
        <w:t xml:space="preserve"> </w:t>
      </w:r>
      <w:r w:rsidR="00E34180" w:rsidRPr="00C8424B">
        <w:rPr>
          <w:rFonts w:ascii="Times New Roman" w:hAnsi="Times New Roman" w:cs="Times New Roman"/>
          <w:i w:val="0"/>
          <w:sz w:val="22"/>
          <w:szCs w:val="22"/>
        </w:rPr>
        <w:t>stimulate</w:t>
      </w:r>
      <w:r w:rsidR="003C46A7" w:rsidRPr="00C8424B">
        <w:rPr>
          <w:rFonts w:ascii="Times New Roman" w:hAnsi="Times New Roman" w:cs="Times New Roman"/>
          <w:i w:val="0"/>
          <w:sz w:val="22"/>
          <w:szCs w:val="22"/>
        </w:rPr>
        <w:t xml:space="preserve"> </w:t>
      </w:r>
      <w:r w:rsidR="00395EEB" w:rsidRPr="00C8424B">
        <w:rPr>
          <w:rFonts w:ascii="Times New Roman" w:hAnsi="Times New Roman" w:cs="Times New Roman"/>
          <w:i w:val="0"/>
          <w:sz w:val="22"/>
          <w:szCs w:val="22"/>
        </w:rPr>
        <w:t xml:space="preserve">project-based learning </w:t>
      </w:r>
      <w:r w:rsidR="00D973E1" w:rsidRPr="00C8424B">
        <w:rPr>
          <w:rFonts w:ascii="Times New Roman" w:hAnsi="Times New Roman" w:cs="Times New Roman"/>
          <w:i w:val="0"/>
          <w:sz w:val="22"/>
          <w:szCs w:val="22"/>
        </w:rPr>
        <w:fldChar w:fldCharType="begin" w:fldLock="1"/>
      </w:r>
      <w:r w:rsidR="00D973E1" w:rsidRPr="00C8424B">
        <w:rPr>
          <w:rFonts w:ascii="Times New Roman" w:hAnsi="Times New Roman" w:cs="Times New Roman"/>
          <w:i w:val="0"/>
          <w:sz w:val="22"/>
          <w:szCs w:val="22"/>
        </w:rPr>
        <w:instrText>ADDIN CSL_CITATION { "citationItems" : [ { "id" : "ITEM-1", "itemData" : { "DOI" : "10.1177/0170840604048002", "ISBN" : "0170840604048", "ISSN" : "0170-8406", "abstract" : "This paper presents a model of project capability-building consisting of two interacting levels of learning. First, it describes the bottom-up, \u2018project-led\u2019 phases of learning that occur when a firm moves into a new technology/market base: an exploratory \u2018vanguard project\u2019 phase; a \u2018project-to-project\u2019 phase to capture lessons learned; and a \u2018project-to-organization\u2019 phase when an organization increases its capabilities to deliver many projects. Second, it addresses the \u2018business-led\u2019 learning (within which the project-led learning is embedded) that occurs when \u2018top-down\u2019 strategic decisions are taken to create and exploit the company-wide resources and capabilities required to perform increasingly predictable and routine project activities.", "author" : [ { "dropping-particle" : "", "family" : "Brady", "given" : "T.", "non-dropping-particle" : "", "parse-names" : false, "suffix" : "" }, { "dropping-particle" : "", "family" : "Davies", "given" : "Andrew", "non-dropping-particle" : "", "parse-names" : false, "suffix" : "" } ], "container-title" : "Organization Studies", "id" : "ITEM-1", "issue" : "9", "issued" : { "date-parts" : [ [ "2004" ] ] }, "page" : "1601-1621", "title" : "Building Project Capabilities: From Exploratory to Exploitative Learning", "type" : "article-journal", "volume" : "25" }, "uris" : [ "http://www.mendeley.com/documents/?uuid=35d815a7-619c-4102-8d65-81a096b6f5a4" ] } ], "mendeley" : { "formattedCitation" : "(Brady and Davies, 2004)", "plainTextFormattedCitation" : "(Brady and Davies, 2004)", "previouslyFormattedCitation" : "(Brady and Davies, 2004)" }, "properties" : { "noteIndex" : 0 }, "schema" : "https://github.com/citation-style-language/schema/raw/master/csl-citation.json" }</w:instrText>
      </w:r>
      <w:r w:rsidR="00D973E1" w:rsidRPr="00C8424B">
        <w:rPr>
          <w:rFonts w:ascii="Times New Roman" w:hAnsi="Times New Roman" w:cs="Times New Roman"/>
          <w:i w:val="0"/>
          <w:sz w:val="22"/>
          <w:szCs w:val="22"/>
        </w:rPr>
        <w:fldChar w:fldCharType="separate"/>
      </w:r>
      <w:r w:rsidR="00D973E1" w:rsidRPr="00C8424B">
        <w:rPr>
          <w:rFonts w:ascii="Times New Roman" w:hAnsi="Times New Roman" w:cs="Times New Roman"/>
          <w:i w:val="0"/>
          <w:noProof/>
          <w:sz w:val="22"/>
          <w:szCs w:val="22"/>
        </w:rPr>
        <w:t>(Brady and Davies, 2004)</w:t>
      </w:r>
      <w:r w:rsidR="00D973E1" w:rsidRPr="00C8424B">
        <w:rPr>
          <w:rFonts w:ascii="Times New Roman" w:hAnsi="Times New Roman" w:cs="Times New Roman"/>
          <w:i w:val="0"/>
          <w:sz w:val="22"/>
          <w:szCs w:val="22"/>
        </w:rPr>
        <w:fldChar w:fldCharType="end"/>
      </w:r>
      <w:r w:rsidR="00D973E1" w:rsidRPr="00C8424B">
        <w:rPr>
          <w:rFonts w:ascii="Times New Roman" w:hAnsi="Times New Roman" w:cs="Times New Roman"/>
          <w:i w:val="0"/>
          <w:sz w:val="22"/>
          <w:szCs w:val="22"/>
        </w:rPr>
        <w:t xml:space="preserve">. However, transferring knowledge from the project to the organizational context is often </w:t>
      </w:r>
      <w:r w:rsidR="00573F21" w:rsidRPr="00C8424B">
        <w:rPr>
          <w:rFonts w:ascii="Times New Roman" w:hAnsi="Times New Roman" w:cs="Times New Roman"/>
          <w:i w:val="0"/>
          <w:sz w:val="22"/>
          <w:szCs w:val="22"/>
        </w:rPr>
        <w:t>fraught with difficulties</w:t>
      </w:r>
      <w:r w:rsidR="00D973E1" w:rsidRPr="00C8424B">
        <w:rPr>
          <w:rFonts w:ascii="Times New Roman" w:hAnsi="Times New Roman" w:cs="Times New Roman"/>
          <w:i w:val="0"/>
          <w:sz w:val="22"/>
          <w:szCs w:val="22"/>
        </w:rPr>
        <w:t xml:space="preserve"> </w:t>
      </w:r>
      <w:r w:rsidR="00D973E1" w:rsidRPr="00C8424B">
        <w:rPr>
          <w:rFonts w:ascii="Times New Roman" w:hAnsi="Times New Roman" w:cs="Times New Roman"/>
          <w:i w:val="0"/>
          <w:sz w:val="22"/>
          <w:szCs w:val="22"/>
        </w:rPr>
        <w:fldChar w:fldCharType="begin" w:fldLock="1"/>
      </w:r>
      <w:r w:rsidR="00573F21" w:rsidRPr="00C8424B">
        <w:rPr>
          <w:rFonts w:ascii="Times New Roman" w:hAnsi="Times New Roman" w:cs="Times New Roman"/>
          <w:i w:val="0"/>
          <w:sz w:val="22"/>
          <w:szCs w:val="22"/>
        </w:rPr>
        <w:instrText>ADDIN CSL_CITATION { "citationItems" : [ { "id" : "ITEM-1", "itemData" : { "author" : [ { "dropping-particle" : "", "family" : "Swan", "given" : "Jacky", "non-dropping-particle" : "", "parse-names" : false, "suffix" : "" }, { "dropping-particle" : "", "family" : "Scarbrough", "given" : "Harry", "non-dropping-particle" : "", "parse-names" : false, "suffix" : "" }, { "dropping-particle" : "", "family" : "Newell", "given" : "Sue", "non-dropping-particle" : "", "parse-names" : false, "suffix" : "" } ], "container-title" : "Management Learning", "id" : "ITEM-1", "issue" : "3", "issued" : { "date-parts" : [ [ "2010" ] ] }, "page" : "325-344", "title" : "Why don't (or do) organizations learn from projects?", "type" : "article-journal", "volume" : "41" }, "uris" : [ "http://www.mendeley.com/documents/?uuid=7da0ad69-3dad-4a2e-adc6-a12876d1b84b" ] }, { "id" : "ITEM-2", "itemData" : { "author" : [ { "dropping-particle" : "", "family" : "Pemsel", "given" : "S.", "non-dropping-particle" : "", "parse-names" : false, "suffix" : "" }, { "dropping-particle" : "", "family" : "Wiewiora", "given" : "A.", "non-dropping-particle" : "", "parse-names" : false, "suffix" : "" } ], "container-title" : "International Journal of Project Management", "id" : "ITEM-2", "issue" : "1", "issued" : { "date-parts" : [ [ "2013" ] ] }, "page" : "31-42", "title" : "Project management office a knowledge broker in project-based organisations", "type" : "article-journal", "volume" : "31" }, "uris" : [ "http://www.mendeley.com/documents/?uuid=ecd69a26-2d66-4be7-8c3d-a212ef3f0bc5" ] }, { "id" : "ITEM-3", "itemData" : { "author" : [ { "dropping-pa</w:instrText>
      </w:r>
      <w:r w:rsidR="00573F21" w:rsidRPr="00C8424B">
        <w:rPr>
          <w:rFonts w:ascii="Times New Roman" w:hAnsi="Times New Roman" w:cs="Times New Roman"/>
          <w:i w:val="0"/>
          <w:sz w:val="22"/>
          <w:szCs w:val="22"/>
          <w:lang w:val="nl-NL"/>
        </w:rPr>
        <w:instrText>rticle" : "", "family" : "Newell", "given" : "Sue", "non-dropping-particle" : "", "parse-names" : false, "suffix" : "" }, { "dropping-particle" : "", "family" : "Bresnen", "given" : "Mike", "non-dropping-particle" : "", "parse-names" : false, "suffix" : "" }, { "dropping-particle" : "", "family" : "Edelman", "given" : "Linda", "non-dropping-particle" : "", "parse-names" : false, "suffix" : "" }, { "dropping-particle" : "", "family" : "Scarbrough", "given" : "Harry", "non-dropping-particle" : "", "parse-names" : false, "suffix" : "" }, { "dropping-particle" : "", "family" : "Swan", "given" : "Jacky", "non-dropping-particle" : "", "parse-names" : false, "suffix" : "" } ], "container-title" : "Management Learning", "id" : "ITEM-3", "issue" : "2", "issued" : { "date-parts" : [ [ "2006" ] ] }, "page" : "167-185", "title" : "Sharing knowledge across projects: Limits to ICT-led project review practices", "type" : "article-journal", "volume" : "37" }, "uris" : [ "http://www.mendeley.com/documents/?uuid=d5dd3f0f-c1fc-4354-a4cc-27256778ca8c" ] } ], "mendeley" : { "formattedCitation" : "(Newell et al., 2006; Pemsel and Wiewiora, 2013; Swan et al., 2010)", "plainTextFormattedCitation" : "(Newell et al., 2006; Pemsel and Wiewiora, 2013; Swan et al., 2010)", "previouslyFormattedCitation" : "(Newell et al., 2006; Pemsel and Wiewiora, 2013; Swan et al., 2010)" }, "properties" : { "noteIndex" : 0 }, "schema" : "https://github.com/citation-style-language/schema/raw/master/csl-citation.json" }</w:instrText>
      </w:r>
      <w:r w:rsidR="00D973E1" w:rsidRPr="00C8424B">
        <w:rPr>
          <w:rFonts w:ascii="Times New Roman" w:hAnsi="Times New Roman" w:cs="Times New Roman"/>
          <w:i w:val="0"/>
          <w:sz w:val="22"/>
          <w:szCs w:val="22"/>
        </w:rPr>
        <w:fldChar w:fldCharType="separate"/>
      </w:r>
      <w:r w:rsidR="00573F21" w:rsidRPr="00C8424B">
        <w:rPr>
          <w:rFonts w:ascii="Times New Roman" w:hAnsi="Times New Roman" w:cs="Times New Roman"/>
          <w:i w:val="0"/>
          <w:noProof/>
          <w:sz w:val="22"/>
          <w:szCs w:val="22"/>
          <w:lang w:val="nl-NL"/>
        </w:rPr>
        <w:t>(Newell et al., 2006; Pemsel and Wiewiora, 2013; Swan et al., 2010)</w:t>
      </w:r>
      <w:r w:rsidR="00D973E1" w:rsidRPr="00C8424B">
        <w:rPr>
          <w:rFonts w:ascii="Times New Roman" w:hAnsi="Times New Roman" w:cs="Times New Roman"/>
          <w:i w:val="0"/>
          <w:sz w:val="22"/>
          <w:szCs w:val="22"/>
        </w:rPr>
        <w:fldChar w:fldCharType="end"/>
      </w:r>
      <w:r w:rsidR="00573F21" w:rsidRPr="00C8424B">
        <w:rPr>
          <w:rFonts w:ascii="Times New Roman" w:hAnsi="Times New Roman" w:cs="Times New Roman"/>
          <w:i w:val="0"/>
          <w:sz w:val="22"/>
          <w:szCs w:val="22"/>
          <w:lang w:val="nl-NL"/>
        </w:rPr>
        <w:t xml:space="preserve">. Bakker et al. </w:t>
      </w:r>
      <w:r w:rsidR="00573F21" w:rsidRPr="00C8424B">
        <w:rPr>
          <w:rFonts w:ascii="Times New Roman" w:hAnsi="Times New Roman" w:cs="Times New Roman"/>
          <w:i w:val="0"/>
          <w:sz w:val="22"/>
          <w:szCs w:val="22"/>
        </w:rPr>
        <w:fldChar w:fldCharType="begin" w:fldLock="1"/>
      </w:r>
      <w:r w:rsidR="00573F21" w:rsidRPr="00C8424B">
        <w:rPr>
          <w:rFonts w:ascii="Times New Roman" w:hAnsi="Times New Roman" w:cs="Times New Roman"/>
          <w:i w:val="0"/>
          <w:sz w:val="22"/>
          <w:szCs w:val="22"/>
          <w:lang w:val="nl-NL"/>
        </w:rPr>
        <w:instrText>ADDIN CSL_CITATION { "citationItems" : [ { "id" : "ITEM-1", "itemData" : { "author" : [ { "dropping-particle" : "", "family" : "Bakker", "given" : "R. M.", "non-dropping-particle" : "", "parse-names" : false, "suffix" : "" }, { "dropping-particle" : "", "family" : "Cambr\u00e9", "given" : "B.", "non-dropping-particle" : "", "parse-names" : false, "suffix" : "" }, { "dropping-particle" : "", "family" : "Korlaar", "given" : "L.", "non-dropping-particle" : "", "parse-names" : false, "suffix" : "" }, { "dropping-particle" : "", "family" : "Raab", "given" : "J.", "non-dropping-particle" : "", "parse-names" : false, "suffix" : "" } ], "container-title" : "International Journal of Project Management", "id" : "ITEM-1", "issue" : "5", "issued" : { "date-parts" : [ [ "2011" ] ] }, "page" : "494-503", "title" : "Managing the project learning paradox: A set-theoretic approach toward project knowledge transfer", "type" : "article-journal", "volume" : "29" }, "suppress-author" : 1, "uris" : [ "http://www.mendeley.com/documents/?uuid=a32b9777-a96d-40c9-8584-0badac2a58e0" ] } ], "mendeley" : { "formattedCitation" : "(2011)", "plainTextFormattedCitation" : "(2011)", "previouslyFormattedCitation" : "(2011)" }, "properties" : { "noteIndex" : 0 }, "schema" : "https://github.com/citation-style-language/schema/raw/master/csl-citation.json" }</w:instrText>
      </w:r>
      <w:r w:rsidR="00573F21" w:rsidRPr="00C8424B">
        <w:rPr>
          <w:rFonts w:ascii="Times New Roman" w:hAnsi="Times New Roman" w:cs="Times New Roman"/>
          <w:i w:val="0"/>
          <w:sz w:val="22"/>
          <w:szCs w:val="22"/>
        </w:rPr>
        <w:fldChar w:fldCharType="separate"/>
      </w:r>
      <w:r w:rsidR="00573F21" w:rsidRPr="00C8424B">
        <w:rPr>
          <w:rFonts w:ascii="Times New Roman" w:hAnsi="Times New Roman" w:cs="Times New Roman"/>
          <w:i w:val="0"/>
          <w:noProof/>
          <w:sz w:val="22"/>
          <w:szCs w:val="22"/>
        </w:rPr>
        <w:t>(2011)</w:t>
      </w:r>
      <w:r w:rsidR="00573F21" w:rsidRPr="00C8424B">
        <w:rPr>
          <w:rFonts w:ascii="Times New Roman" w:hAnsi="Times New Roman" w:cs="Times New Roman"/>
          <w:i w:val="0"/>
          <w:sz w:val="22"/>
          <w:szCs w:val="22"/>
        </w:rPr>
        <w:fldChar w:fldCharType="end"/>
      </w:r>
      <w:r w:rsidR="00573F21" w:rsidRPr="00C8424B">
        <w:rPr>
          <w:rFonts w:ascii="Times New Roman" w:hAnsi="Times New Roman" w:cs="Times New Roman"/>
          <w:i w:val="0"/>
          <w:sz w:val="22"/>
          <w:szCs w:val="22"/>
        </w:rPr>
        <w:t xml:space="preserve"> </w:t>
      </w:r>
      <w:proofErr w:type="gramStart"/>
      <w:r w:rsidR="00573F21" w:rsidRPr="00C8424B">
        <w:rPr>
          <w:rFonts w:ascii="Times New Roman" w:hAnsi="Times New Roman" w:cs="Times New Roman"/>
          <w:i w:val="0"/>
          <w:sz w:val="22"/>
          <w:szCs w:val="22"/>
        </w:rPr>
        <w:t>call</w:t>
      </w:r>
      <w:proofErr w:type="gramEnd"/>
      <w:r w:rsidR="00573F21" w:rsidRPr="00C8424B">
        <w:rPr>
          <w:rFonts w:ascii="Times New Roman" w:hAnsi="Times New Roman" w:cs="Times New Roman"/>
          <w:i w:val="0"/>
          <w:sz w:val="22"/>
          <w:szCs w:val="22"/>
        </w:rPr>
        <w:t xml:space="preserve"> this the ‘project learning paradox’: the autonomy of projects offers opportunities for creating new and innovative knowledge, but </w:t>
      </w:r>
      <w:r w:rsidR="00E34180" w:rsidRPr="00C8424B">
        <w:rPr>
          <w:rFonts w:ascii="Times New Roman" w:hAnsi="Times New Roman" w:cs="Times New Roman"/>
          <w:i w:val="0"/>
          <w:sz w:val="22"/>
          <w:szCs w:val="22"/>
        </w:rPr>
        <w:t xml:space="preserve">disseminating </w:t>
      </w:r>
      <w:r w:rsidR="0073685B" w:rsidRPr="00C8424B">
        <w:rPr>
          <w:rFonts w:ascii="Times New Roman" w:hAnsi="Times New Roman" w:cs="Times New Roman"/>
          <w:i w:val="0"/>
          <w:sz w:val="22"/>
          <w:szCs w:val="22"/>
        </w:rPr>
        <w:t xml:space="preserve">this </w:t>
      </w:r>
      <w:r w:rsidR="00573F21" w:rsidRPr="00C8424B">
        <w:rPr>
          <w:rFonts w:ascii="Times New Roman" w:hAnsi="Times New Roman" w:cs="Times New Roman"/>
          <w:i w:val="0"/>
          <w:sz w:val="22"/>
          <w:szCs w:val="22"/>
        </w:rPr>
        <w:t xml:space="preserve">knowledge is </w:t>
      </w:r>
      <w:r w:rsidR="00E34180" w:rsidRPr="00C8424B">
        <w:rPr>
          <w:rFonts w:ascii="Times New Roman" w:hAnsi="Times New Roman" w:cs="Times New Roman"/>
          <w:i w:val="0"/>
          <w:sz w:val="22"/>
          <w:szCs w:val="22"/>
        </w:rPr>
        <w:t>difficult</w:t>
      </w:r>
      <w:r w:rsidR="00573F21" w:rsidRPr="00C8424B">
        <w:rPr>
          <w:rFonts w:ascii="Times New Roman" w:hAnsi="Times New Roman" w:cs="Times New Roman"/>
          <w:i w:val="0"/>
          <w:sz w:val="22"/>
          <w:szCs w:val="22"/>
        </w:rPr>
        <w:t xml:space="preserve"> exactly because of this autonomy</w:t>
      </w:r>
      <w:r w:rsidR="003C7AF5" w:rsidRPr="00C8424B">
        <w:rPr>
          <w:rFonts w:ascii="Times New Roman" w:hAnsi="Times New Roman" w:cs="Times New Roman"/>
          <w:i w:val="0"/>
          <w:sz w:val="22"/>
          <w:szCs w:val="22"/>
        </w:rPr>
        <w:t xml:space="preserve">. </w:t>
      </w:r>
      <w:r w:rsidR="003F2BDE" w:rsidRPr="00C8424B">
        <w:rPr>
          <w:rFonts w:ascii="Times New Roman" w:hAnsi="Times New Roman" w:cs="Times New Roman"/>
          <w:i w:val="0"/>
          <w:sz w:val="22"/>
          <w:szCs w:val="22"/>
        </w:rPr>
        <w:t>Autonomy</w:t>
      </w:r>
      <w:r w:rsidR="003C7AF5" w:rsidRPr="00C8424B">
        <w:rPr>
          <w:rFonts w:ascii="Times New Roman" w:hAnsi="Times New Roman" w:cs="Times New Roman"/>
          <w:i w:val="0"/>
          <w:sz w:val="22"/>
          <w:szCs w:val="22"/>
        </w:rPr>
        <w:t xml:space="preserve"> can create</w:t>
      </w:r>
      <w:r w:rsidR="00685A48" w:rsidRPr="00C8424B">
        <w:rPr>
          <w:rFonts w:ascii="Times New Roman" w:hAnsi="Times New Roman" w:cs="Times New Roman"/>
          <w:i w:val="0"/>
          <w:sz w:val="22"/>
          <w:szCs w:val="22"/>
        </w:rPr>
        <w:t xml:space="preserve"> </w:t>
      </w:r>
      <w:r w:rsidR="00457ACE" w:rsidRPr="00C8424B">
        <w:rPr>
          <w:rFonts w:ascii="Times New Roman" w:hAnsi="Times New Roman" w:cs="Times New Roman"/>
          <w:i w:val="0"/>
          <w:sz w:val="22"/>
          <w:szCs w:val="22"/>
        </w:rPr>
        <w:t xml:space="preserve">interrupted processes of learning </w:t>
      </w:r>
      <w:r w:rsidR="00457ACE" w:rsidRPr="00C8424B">
        <w:rPr>
          <w:rFonts w:ascii="Times New Roman" w:hAnsi="Times New Roman" w:cs="Times New Roman"/>
          <w:i w:val="0"/>
          <w:sz w:val="22"/>
          <w:szCs w:val="22"/>
        </w:rPr>
        <w:fldChar w:fldCharType="begin" w:fldLock="1"/>
      </w:r>
      <w:r w:rsidR="00457ACE" w:rsidRPr="00C8424B">
        <w:rPr>
          <w:rFonts w:ascii="Times New Roman" w:hAnsi="Times New Roman" w:cs="Times New Roman"/>
          <w:i w:val="0"/>
          <w:sz w:val="22"/>
          <w:szCs w:val="22"/>
        </w:rPr>
        <w:instrText>ADDIN CSL_CITATION { "citationItems" : [ { "id" : "ITEM-1", "itemData" : { "author" : [ { "dropping-particle" : "", "family" : "Hobday", "given" : "M.", "non-dropping-particle" : "", "parse-names" : false, "suffix" : "" } ], "container-title" : "Research Policy", "id" : "ITEM-1", "issue" : "7", "issued" : { "date-parts" : [ [ "2000" ] ] }, "page" : "871-893", "title" : "The project-based organisation: An ideal form for manageing complex products and systems?", "type" : "article-journal", "volume" : "29" }, "uris" : [ "http://www.mendeley.com/documents/?uuid=dd746a9d-48db-4a05-a59f-36da016680f0" ] } ], "mendeley" : { "formattedCitation" : "(Hobday, 2000)", "plainTextFormattedCitation" : "(Hobday, 2000)", "previouslyFormattedCitation" : "(Hobday, 2000)" }, "properties" : { "noteIndex" : 0 }, "schema" : "https://github.com/citation-style-language/schema/raw/master/csl-citation.json" }</w:instrText>
      </w:r>
      <w:r w:rsidR="00457ACE" w:rsidRPr="00C8424B">
        <w:rPr>
          <w:rFonts w:ascii="Times New Roman" w:hAnsi="Times New Roman" w:cs="Times New Roman"/>
          <w:i w:val="0"/>
          <w:sz w:val="22"/>
          <w:szCs w:val="22"/>
        </w:rPr>
        <w:fldChar w:fldCharType="separate"/>
      </w:r>
      <w:r w:rsidR="00457ACE" w:rsidRPr="00C8424B">
        <w:rPr>
          <w:rFonts w:ascii="Times New Roman" w:hAnsi="Times New Roman" w:cs="Times New Roman"/>
          <w:i w:val="0"/>
          <w:noProof/>
          <w:sz w:val="22"/>
          <w:szCs w:val="22"/>
        </w:rPr>
        <w:t>(Hobday, 2000)</w:t>
      </w:r>
      <w:r w:rsidR="00457ACE" w:rsidRPr="00C8424B">
        <w:rPr>
          <w:rFonts w:ascii="Times New Roman" w:hAnsi="Times New Roman" w:cs="Times New Roman"/>
          <w:i w:val="0"/>
          <w:sz w:val="22"/>
          <w:szCs w:val="22"/>
        </w:rPr>
        <w:fldChar w:fldCharType="end"/>
      </w:r>
      <w:r w:rsidR="003C46A7" w:rsidRPr="00C8424B">
        <w:rPr>
          <w:rFonts w:ascii="Times New Roman" w:hAnsi="Times New Roman" w:cs="Times New Roman"/>
          <w:i w:val="0"/>
          <w:sz w:val="22"/>
          <w:szCs w:val="22"/>
        </w:rPr>
        <w:t xml:space="preserve">, </w:t>
      </w:r>
      <w:r w:rsidR="001E7612" w:rsidRPr="00C8424B">
        <w:rPr>
          <w:rFonts w:ascii="Times New Roman" w:hAnsi="Times New Roman" w:cs="Times New Roman"/>
          <w:i w:val="0"/>
          <w:sz w:val="22"/>
          <w:szCs w:val="22"/>
        </w:rPr>
        <w:t xml:space="preserve">or </w:t>
      </w:r>
      <w:r w:rsidR="00030A31" w:rsidRPr="00C8424B">
        <w:rPr>
          <w:rFonts w:ascii="Times New Roman" w:hAnsi="Times New Roman" w:cs="Times New Roman"/>
          <w:i w:val="0"/>
          <w:sz w:val="22"/>
          <w:szCs w:val="22"/>
        </w:rPr>
        <w:t xml:space="preserve">may </w:t>
      </w:r>
      <w:r w:rsidR="00FB5FAD" w:rsidRPr="00C8424B">
        <w:rPr>
          <w:rFonts w:ascii="Times New Roman" w:hAnsi="Times New Roman" w:cs="Times New Roman"/>
          <w:i w:val="0"/>
          <w:sz w:val="22"/>
          <w:szCs w:val="22"/>
        </w:rPr>
        <w:t>emphasiz</w:t>
      </w:r>
      <w:r w:rsidR="00030A31" w:rsidRPr="00C8424B">
        <w:rPr>
          <w:rFonts w:ascii="Times New Roman" w:hAnsi="Times New Roman" w:cs="Times New Roman"/>
          <w:i w:val="0"/>
          <w:sz w:val="22"/>
          <w:szCs w:val="22"/>
        </w:rPr>
        <w:t>e</w:t>
      </w:r>
      <w:r w:rsidR="00FB5FAD" w:rsidRPr="00C8424B">
        <w:rPr>
          <w:rFonts w:ascii="Times New Roman" w:hAnsi="Times New Roman" w:cs="Times New Roman"/>
          <w:i w:val="0"/>
          <w:sz w:val="22"/>
          <w:szCs w:val="22"/>
        </w:rPr>
        <w:t xml:space="preserve"> </w:t>
      </w:r>
      <w:r w:rsidR="00457ACE" w:rsidRPr="00C8424B">
        <w:rPr>
          <w:rFonts w:ascii="Times New Roman" w:hAnsi="Times New Roman" w:cs="Times New Roman"/>
          <w:i w:val="0"/>
          <w:sz w:val="22"/>
          <w:szCs w:val="22"/>
        </w:rPr>
        <w:t xml:space="preserve">a strong internal project identification </w:t>
      </w:r>
      <w:r w:rsidR="00457ACE" w:rsidRPr="00C8424B">
        <w:rPr>
          <w:rFonts w:ascii="Times New Roman" w:hAnsi="Times New Roman" w:cs="Times New Roman"/>
          <w:i w:val="0"/>
          <w:sz w:val="22"/>
          <w:szCs w:val="22"/>
        </w:rPr>
        <w:fldChar w:fldCharType="begin" w:fldLock="1"/>
      </w:r>
      <w:r w:rsidR="00E77063" w:rsidRPr="00C8424B">
        <w:rPr>
          <w:rFonts w:ascii="Times New Roman" w:hAnsi="Times New Roman" w:cs="Times New Roman"/>
          <w:i w:val="0"/>
          <w:sz w:val="22"/>
          <w:szCs w:val="22"/>
        </w:rPr>
        <w:instrText>ADDIN CSL_CITATION { "citationItems" : [ { "id" : "ITEM-1", "itemData" : { "author" : [ { "dropping-particle" : "", "family" : "Marrewijk", "given" : "A.", "non-dropping-particle" : "van", "parse-names" : false, "suffix" : "" } ], "container-title" : "International Journal of Project Management", "id" : "ITEM-1", "issue" : "3", "issued" : { "date-parts" : [ [ "2007" ] ] }, "page" : "290-299", "title" : "Managing project culture: The case of Environ Megaproject", "type" : "article-journal", "volume" : "25" }, "uris" : [ "http://www.mendeley.com/documents/?uuid=0631f488-8718-4747-8da5-c83489d4ae7b" ] } ], "mendeley" : { "formattedCitation" : "(van Marrewijk, 2007)", "plainTextFormattedCitation" : "(van Marrewijk, 2007)", "previouslyFormattedCitation" : "(van Marrewijk, 2007)" }, "properties" : { "noteIndex" : 0 }, "schema" : "https://github.com/citation-style-language/schema/raw/master/csl-citation.json" }</w:instrText>
      </w:r>
      <w:r w:rsidR="00457ACE" w:rsidRPr="00C8424B">
        <w:rPr>
          <w:rFonts w:ascii="Times New Roman" w:hAnsi="Times New Roman" w:cs="Times New Roman"/>
          <w:i w:val="0"/>
          <w:sz w:val="22"/>
          <w:szCs w:val="22"/>
        </w:rPr>
        <w:fldChar w:fldCharType="separate"/>
      </w:r>
      <w:r w:rsidR="00457ACE" w:rsidRPr="00C8424B">
        <w:rPr>
          <w:rFonts w:ascii="Times New Roman" w:hAnsi="Times New Roman" w:cs="Times New Roman"/>
          <w:i w:val="0"/>
          <w:noProof/>
          <w:sz w:val="22"/>
          <w:szCs w:val="22"/>
        </w:rPr>
        <w:t>(van Marrewijk, 2007)</w:t>
      </w:r>
      <w:r w:rsidR="00457ACE" w:rsidRPr="00C8424B">
        <w:rPr>
          <w:rFonts w:ascii="Times New Roman" w:hAnsi="Times New Roman" w:cs="Times New Roman"/>
          <w:i w:val="0"/>
          <w:sz w:val="22"/>
          <w:szCs w:val="22"/>
        </w:rPr>
        <w:fldChar w:fldCharType="end"/>
      </w:r>
      <w:r w:rsidR="00FB5FAD" w:rsidRPr="00C8424B">
        <w:rPr>
          <w:rFonts w:ascii="Times New Roman" w:hAnsi="Times New Roman" w:cs="Times New Roman"/>
          <w:i w:val="0"/>
          <w:sz w:val="22"/>
          <w:szCs w:val="22"/>
        </w:rPr>
        <w:t xml:space="preserve"> </w:t>
      </w:r>
      <w:r w:rsidR="003C46A7" w:rsidRPr="00C8424B">
        <w:rPr>
          <w:rFonts w:ascii="Times New Roman" w:hAnsi="Times New Roman" w:cs="Times New Roman"/>
          <w:i w:val="0"/>
          <w:sz w:val="22"/>
          <w:szCs w:val="22"/>
        </w:rPr>
        <w:t>reinforcing</w:t>
      </w:r>
      <w:r w:rsidR="00457ACE" w:rsidRPr="00C8424B">
        <w:rPr>
          <w:rFonts w:ascii="Times New Roman" w:hAnsi="Times New Roman" w:cs="Times New Roman"/>
          <w:i w:val="0"/>
          <w:sz w:val="22"/>
          <w:szCs w:val="22"/>
        </w:rPr>
        <w:t xml:space="preserve"> the temporary nature of projects. </w:t>
      </w:r>
      <w:r w:rsidR="001A7397" w:rsidRPr="00C8424B">
        <w:rPr>
          <w:rFonts w:ascii="Times New Roman" w:hAnsi="Times New Roman" w:cs="Times New Roman"/>
          <w:i w:val="0"/>
          <w:sz w:val="22"/>
          <w:szCs w:val="22"/>
        </w:rPr>
        <w:t>Moreover</w:t>
      </w:r>
      <w:r w:rsidR="00CF0B79" w:rsidRPr="00C8424B">
        <w:rPr>
          <w:rFonts w:ascii="Times New Roman" w:hAnsi="Times New Roman" w:cs="Times New Roman"/>
          <w:i w:val="0"/>
          <w:sz w:val="22"/>
          <w:szCs w:val="22"/>
        </w:rPr>
        <w:t>,</w:t>
      </w:r>
      <w:r w:rsidR="001A7397" w:rsidRPr="00C8424B">
        <w:rPr>
          <w:rFonts w:ascii="Times New Roman" w:hAnsi="Times New Roman" w:cs="Times New Roman"/>
          <w:i w:val="0"/>
          <w:sz w:val="22"/>
          <w:szCs w:val="22"/>
        </w:rPr>
        <w:t xml:space="preserve"> autonomy can</w:t>
      </w:r>
      <w:r w:rsidR="00CF0B79" w:rsidRPr="00C8424B">
        <w:rPr>
          <w:rFonts w:ascii="Times New Roman" w:hAnsi="Times New Roman" w:cs="Times New Roman"/>
          <w:i w:val="0"/>
          <w:sz w:val="22"/>
          <w:szCs w:val="22"/>
        </w:rPr>
        <w:t xml:space="preserve"> turn into isolation and cause a substantial distance between the project and the project</w:t>
      </w:r>
      <w:r w:rsidR="00437E99" w:rsidRPr="00C8424B">
        <w:rPr>
          <w:rFonts w:ascii="Times New Roman" w:hAnsi="Times New Roman" w:cs="Times New Roman"/>
          <w:i w:val="0"/>
          <w:sz w:val="22"/>
          <w:szCs w:val="22"/>
        </w:rPr>
        <w:t>-oriented</w:t>
      </w:r>
      <w:r w:rsidR="00CF0B79" w:rsidRPr="00C8424B">
        <w:rPr>
          <w:rFonts w:ascii="Times New Roman" w:hAnsi="Times New Roman" w:cs="Times New Roman"/>
          <w:i w:val="0"/>
          <w:sz w:val="22"/>
          <w:szCs w:val="22"/>
        </w:rPr>
        <w:t xml:space="preserve"> </w:t>
      </w:r>
      <w:r w:rsidR="00CF0B79" w:rsidRPr="00C8424B">
        <w:rPr>
          <w:rFonts w:ascii="Times New Roman" w:hAnsi="Times New Roman" w:cs="Times New Roman"/>
          <w:i w:val="0"/>
          <w:sz w:val="22"/>
          <w:szCs w:val="22"/>
        </w:rPr>
        <w:lastRenderedPageBreak/>
        <w:t>environment</w:t>
      </w:r>
      <w:r w:rsidR="00437E99" w:rsidRPr="00C8424B">
        <w:rPr>
          <w:rFonts w:ascii="Times New Roman" w:hAnsi="Times New Roman" w:cs="Times New Roman"/>
          <w:i w:val="0"/>
          <w:sz w:val="22"/>
          <w:szCs w:val="22"/>
        </w:rPr>
        <w:t xml:space="preserve"> </w:t>
      </w:r>
      <w:r w:rsidR="00437E99" w:rsidRPr="00C8424B">
        <w:rPr>
          <w:rFonts w:ascii="Times New Roman" w:hAnsi="Times New Roman" w:cs="Times New Roman"/>
          <w:i w:val="0"/>
          <w:sz w:val="22"/>
          <w:szCs w:val="22"/>
        </w:rPr>
        <w:fldChar w:fldCharType="begin" w:fldLock="1"/>
      </w:r>
      <w:r w:rsidR="00AC5D37" w:rsidRPr="00C8424B">
        <w:rPr>
          <w:rFonts w:ascii="Times New Roman" w:hAnsi="Times New Roman" w:cs="Times New Roman"/>
          <w:i w:val="0"/>
          <w:sz w:val="22"/>
          <w:szCs w:val="22"/>
        </w:rPr>
        <w:instrText>ADDIN CSL_CITATION { "citationItems" : [ { "id" : "ITEM-1", "itemData" : { "author" : [ { "dropping-particle" : "", "family" : "Kidder", "given" : "T.", "non-dropping-particle" : "", "parse-names" : false, "suffix" : "" } ], "id" : "ITEM-1", "issued" : { "date-parts" : [ [ "1981" ] ] }, "publisher" : "Little, Brown and Company", "publisher-place" : "Boston", "title" : "The Soul of a New Machine", "type" : "book" }, "uris" : [ "http://www.mendeley.com/documents/?uuid=69907afc-ea85-4dda-b285-478fbdcd434e" ] }, { "id" : "ITEM-2", "itemData" : { "DOI" : "10.1177/0170840617727780", "author" : [ { "dropping-particle" : "", "family" : "Courpasson", "given" : "D.", "non-dropping-particle" : "", "parse-names" : false, "suffix" : "" }, { "dropping-particle" : "", "family" : "Younes", "given" : "D.", "non-dropping-particle" : "", "parse-names" : false, "suffix" : "" } ], "container-title" : "Organization Studies", "id" : "ITEM-2", "issued" : { "date-parts" : [ [ "2017" ] ] }, "title" : "Double or quits: Understanding the links between secrecy and creativity in a project development process", "type" : "article-journal" }, "prefix" : "e.g.", "uris" : [ "http://www.mendeley.com/documents/?uuid=5f8c6007-a64d-45a4-9709-0d6af482ed97" ] } ], "mendeley" : { "formattedCitation" : "(e.g. Courpasson and Younes, 2017; Kidder, 1981)", "plainTextFormattedCitation" : "(e.g. Courpasson and Younes, 2017; Kidder, 1981)", "previouslyFormattedCitation" : "(e.g. Courpasson and Younes, 2017; Kidder, 1981)" }, "properties" : { "noteIndex" : 4 }, "schema" : "https://github.com/citation-style-language/schema/raw/master/csl-citation.json" }</w:instrText>
      </w:r>
      <w:r w:rsidR="00437E99" w:rsidRPr="00C8424B">
        <w:rPr>
          <w:rFonts w:ascii="Times New Roman" w:hAnsi="Times New Roman" w:cs="Times New Roman"/>
          <w:i w:val="0"/>
          <w:sz w:val="22"/>
          <w:szCs w:val="22"/>
        </w:rPr>
        <w:fldChar w:fldCharType="separate"/>
      </w:r>
      <w:r w:rsidR="00437E99" w:rsidRPr="00C8424B">
        <w:rPr>
          <w:rFonts w:ascii="Times New Roman" w:hAnsi="Times New Roman" w:cs="Times New Roman"/>
          <w:i w:val="0"/>
          <w:noProof/>
          <w:sz w:val="22"/>
          <w:szCs w:val="22"/>
        </w:rPr>
        <w:t>(e.g. Courpasson and Younes, 2017; Kidder, 1981)</w:t>
      </w:r>
      <w:r w:rsidR="00437E99" w:rsidRPr="00C8424B">
        <w:rPr>
          <w:rFonts w:ascii="Times New Roman" w:hAnsi="Times New Roman" w:cs="Times New Roman"/>
          <w:i w:val="0"/>
          <w:sz w:val="22"/>
          <w:szCs w:val="22"/>
        </w:rPr>
        <w:fldChar w:fldCharType="end"/>
      </w:r>
      <w:r w:rsidR="00CF0B79" w:rsidRPr="00C8424B">
        <w:rPr>
          <w:rFonts w:ascii="Times New Roman" w:hAnsi="Times New Roman" w:cs="Times New Roman"/>
          <w:i w:val="0"/>
          <w:sz w:val="22"/>
          <w:szCs w:val="22"/>
        </w:rPr>
        <w:t xml:space="preserve">. </w:t>
      </w:r>
      <w:r w:rsidR="00437E99" w:rsidRPr="00C8424B">
        <w:rPr>
          <w:rFonts w:ascii="Times New Roman" w:hAnsi="Times New Roman" w:cs="Times New Roman"/>
          <w:i w:val="0"/>
          <w:sz w:val="22"/>
          <w:szCs w:val="22"/>
        </w:rPr>
        <w:t>These remarks suggest that</w:t>
      </w:r>
      <w:r w:rsidR="00AC5D37" w:rsidRPr="00C8424B">
        <w:rPr>
          <w:rFonts w:ascii="Times New Roman" w:hAnsi="Times New Roman" w:cs="Times New Roman"/>
          <w:i w:val="0"/>
          <w:sz w:val="22"/>
          <w:szCs w:val="22"/>
        </w:rPr>
        <w:t>, for</w:t>
      </w:r>
      <w:r w:rsidR="00437E99" w:rsidRPr="00C8424B">
        <w:rPr>
          <w:rFonts w:ascii="Times New Roman" w:hAnsi="Times New Roman" w:cs="Times New Roman"/>
          <w:i w:val="0"/>
          <w:sz w:val="22"/>
          <w:szCs w:val="22"/>
        </w:rPr>
        <w:t xml:space="preserve"> project-based learning</w:t>
      </w:r>
      <w:r w:rsidR="00AC5D37" w:rsidRPr="00C8424B">
        <w:rPr>
          <w:rFonts w:ascii="Times New Roman" w:hAnsi="Times New Roman" w:cs="Times New Roman"/>
          <w:i w:val="0"/>
          <w:sz w:val="22"/>
          <w:szCs w:val="22"/>
        </w:rPr>
        <w:t>, knowledge</w:t>
      </w:r>
      <w:r w:rsidR="00437E99" w:rsidRPr="00C8424B">
        <w:rPr>
          <w:rFonts w:ascii="Times New Roman" w:hAnsi="Times New Roman" w:cs="Times New Roman"/>
          <w:i w:val="0"/>
          <w:sz w:val="22"/>
          <w:szCs w:val="22"/>
        </w:rPr>
        <w:t xml:space="preserve"> should be understood as a dynamic process</w:t>
      </w:r>
      <w:r w:rsidR="00437E99" w:rsidRPr="00C8424B">
        <w:rPr>
          <w:rFonts w:ascii="Times New Roman" w:hAnsi="Times New Roman" w:cs="Times New Roman"/>
          <w:sz w:val="22"/>
          <w:szCs w:val="22"/>
        </w:rPr>
        <w:t xml:space="preserve"> </w:t>
      </w:r>
      <w:r w:rsidR="00437E99" w:rsidRPr="00C8424B">
        <w:rPr>
          <w:rFonts w:ascii="Times New Roman" w:hAnsi="Times New Roman" w:cs="Times New Roman"/>
          <w:i w:val="0"/>
          <w:sz w:val="22"/>
          <w:szCs w:val="22"/>
        </w:rPr>
        <w:t xml:space="preserve">rather </w:t>
      </w:r>
      <w:r w:rsidR="00AC5D37" w:rsidRPr="00C8424B">
        <w:rPr>
          <w:rFonts w:ascii="Times New Roman" w:hAnsi="Times New Roman" w:cs="Times New Roman"/>
          <w:i w:val="0"/>
          <w:sz w:val="22"/>
          <w:szCs w:val="22"/>
        </w:rPr>
        <w:t xml:space="preserve">than as a product that can be easily transferred from a project to the wider organization </w:t>
      </w:r>
      <w:r w:rsidR="00AC5D37" w:rsidRPr="00C8424B">
        <w:rPr>
          <w:rFonts w:ascii="Times New Roman" w:hAnsi="Times New Roman" w:cs="Times New Roman"/>
          <w:i w:val="0"/>
          <w:sz w:val="22"/>
          <w:szCs w:val="22"/>
        </w:rPr>
        <w:fldChar w:fldCharType="begin" w:fldLock="1"/>
      </w:r>
      <w:r w:rsidR="00345AFA" w:rsidRPr="00C8424B">
        <w:rPr>
          <w:rFonts w:ascii="Times New Roman" w:hAnsi="Times New Roman" w:cs="Times New Roman"/>
          <w:i w:val="0"/>
          <w:sz w:val="22"/>
          <w:szCs w:val="22"/>
        </w:rPr>
        <w:instrText>ADDIN CSL_CITATION { "citationItems" : [ { "id" : "ITEM-1", "itemData" : { "author" : [ { "dropping-particle" : "", "family" : "Newell", "given" : "Sue", "non-dropping-particle" : "", "parse-names" : false, "suffix" : "" }, { "dropping-particle" : "", "family" : "Bresnen", "given" : "Mike", "non-dropping-particle" : "", "parse-names" : false, "suffix" : "" }, { "dropping-particle" : "", "family" : "Edelman", "given" : "Linda", "non-dropping-particle" : "", "parse-names" : false, "suffix" : "" }, { "dropping-particle" : "", "family" : "Scarbrough", "given" : "Harry", "non-dropping-particle" : "", "parse-names" : false, "suffix" : "" }, { "dropping-particle" : "", "family" : "Swan", "given" : "Jacky", "non-dropping-particle" : "", "parse-names" : false, "suffix" : "" } ], "container-title" : "Management Learning", "id" : "ITEM-1", "issue" : "2", "issued" : { "date-parts" : [ [ "2006" ] ] }, "page" : "167-185", "title" : "Sharing knowledge across projects: Limits to ICT-led project review practices", "type" : "article-journal", "volume" : "37" }, "uris" : [ "http://www.mendeley.com/documents/?uuid=d5dd3f0f-c1fc-4354-a4cc-27256778ca8c" ] } ], "mendeley" : { "formattedCitation" : "(Newell et al., 2006)", "plainTextFormattedCitation" : "(Newell et al., 2006)", "previouslyFormattedCitation" : "(Newell et al., 2006)" }, "properties" : { "noteIndex" : 4 }, "schema" : "https://github.com/citation-style-language/schema/raw/master/csl-citation.json" }</w:instrText>
      </w:r>
      <w:r w:rsidR="00AC5D37" w:rsidRPr="00C8424B">
        <w:rPr>
          <w:rFonts w:ascii="Times New Roman" w:hAnsi="Times New Roman" w:cs="Times New Roman"/>
          <w:i w:val="0"/>
          <w:sz w:val="22"/>
          <w:szCs w:val="22"/>
        </w:rPr>
        <w:fldChar w:fldCharType="separate"/>
      </w:r>
      <w:r w:rsidR="00AC5D37" w:rsidRPr="00C8424B">
        <w:rPr>
          <w:rFonts w:ascii="Times New Roman" w:hAnsi="Times New Roman" w:cs="Times New Roman"/>
          <w:i w:val="0"/>
          <w:noProof/>
          <w:sz w:val="22"/>
          <w:szCs w:val="22"/>
        </w:rPr>
        <w:t>(Newell et al., 2006)</w:t>
      </w:r>
      <w:r w:rsidR="00AC5D37" w:rsidRPr="00C8424B">
        <w:rPr>
          <w:rFonts w:ascii="Times New Roman" w:hAnsi="Times New Roman" w:cs="Times New Roman"/>
          <w:i w:val="0"/>
          <w:sz w:val="22"/>
          <w:szCs w:val="22"/>
        </w:rPr>
        <w:fldChar w:fldCharType="end"/>
      </w:r>
      <w:r w:rsidR="00AC5D37" w:rsidRPr="00C8424B">
        <w:rPr>
          <w:rFonts w:ascii="Times New Roman" w:hAnsi="Times New Roman" w:cs="Times New Roman"/>
          <w:i w:val="0"/>
          <w:sz w:val="22"/>
          <w:szCs w:val="22"/>
        </w:rPr>
        <w:t>.</w:t>
      </w:r>
    </w:p>
    <w:p w14:paraId="11BE1B36" w14:textId="41225D60" w:rsidR="00FB61D2" w:rsidRPr="00C8424B" w:rsidRDefault="00685A48"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ab/>
        <w:t>The aim of this study is to gain further insights into the complex process of project-based learning</w:t>
      </w:r>
      <w:r w:rsidR="00A23267" w:rsidRPr="00C8424B">
        <w:rPr>
          <w:rFonts w:ascii="Times New Roman" w:hAnsi="Times New Roman" w:cs="Times New Roman"/>
          <w:i w:val="0"/>
          <w:sz w:val="22"/>
          <w:szCs w:val="22"/>
        </w:rPr>
        <w:t xml:space="preserve"> specifically by studying how project-based learning relates to project autonomy</w:t>
      </w:r>
      <w:r w:rsidRPr="00C8424B">
        <w:rPr>
          <w:rFonts w:ascii="Times New Roman" w:hAnsi="Times New Roman" w:cs="Times New Roman"/>
          <w:i w:val="0"/>
          <w:sz w:val="22"/>
          <w:szCs w:val="22"/>
        </w:rPr>
        <w:t xml:space="preserve">. </w:t>
      </w:r>
      <w:r w:rsidR="00A23267" w:rsidRPr="00C8424B">
        <w:rPr>
          <w:rFonts w:ascii="Times New Roman" w:hAnsi="Times New Roman" w:cs="Times New Roman"/>
          <w:i w:val="0"/>
          <w:sz w:val="22"/>
          <w:szCs w:val="22"/>
        </w:rPr>
        <w:t xml:space="preserve">According to </w:t>
      </w:r>
      <w:r w:rsidRPr="00C8424B">
        <w:rPr>
          <w:rFonts w:ascii="Times New Roman" w:hAnsi="Times New Roman" w:cs="Times New Roman"/>
          <w:i w:val="0"/>
          <w:sz w:val="22"/>
          <w:szCs w:val="22"/>
        </w:rPr>
        <w:t xml:space="preserve">Brady and Davies </w:t>
      </w:r>
      <w:r w:rsidRPr="00C8424B">
        <w:rPr>
          <w:rFonts w:ascii="Times New Roman" w:hAnsi="Times New Roman" w:cs="Times New Roman"/>
          <w:i w:val="0"/>
          <w:sz w:val="22"/>
          <w:szCs w:val="22"/>
        </w:rPr>
        <w:fldChar w:fldCharType="begin" w:fldLock="1"/>
      </w:r>
      <w:r w:rsidR="0068448B" w:rsidRPr="00C8424B">
        <w:rPr>
          <w:rFonts w:ascii="Times New Roman" w:hAnsi="Times New Roman" w:cs="Times New Roman"/>
          <w:i w:val="0"/>
          <w:sz w:val="22"/>
          <w:szCs w:val="22"/>
        </w:rPr>
        <w:instrText>ADDIN CSL_CITATION { "citationItems" : [ { "id" : "ITEM-1", "itemData" : { "DOI" : "10.1177/0170840604048002", "ISBN" : "0170840604048", "ISSN" : "0170-8406", "abstract" : "This paper presents a model of project capability-building consisting of two interacting levels of learning. First, it describes the bottom-up, \u2018project-led\u2019 phases of learning that occur when a firm moves into a new technology/market base: an exploratory \u2018vanguard project\u2019 phase; a \u2018project-to-project\u2019 phase to capture lessons learned; and a \u2018project-to-organization\u2019 phase when an organization increases its capabilities to deliver many projects. Second, it addresses the \u2018business-led\u2019 learning (within which the project-led learning is embedded) that occurs when \u2018top-down\u2019 strategic decisions are taken to create and exploit the company-wide resources and capabilities required to perform increasingly predictable and routine project activities.", "author" : [ { "dropping-particle" : "", "family" : "Brady", "given" : "T.", "non-dropping-particle" : "", "parse-names" : false, "suffix" : "" }, { "dropping-particle" : "", "family" : "Davies", "given" : "Andrew", "non-dropping-particle" : "", "parse-names" : false, "suffix" : "" } ], "container-title" : "Organization Studies", "id" : "ITEM-1", "issue" : "9", "issued" : { "date-parts" : [ [ "2004" ] ] }, "page" : "1601-1621", "title" : "Building Project Capabilities: From Exploratory to Exploitative Learning", "type" : "article-journal", "volume" : "25" }, "suppress-author" : 1, "uris" : [ "http://www.mendeley.com/documents/?uuid=35d815a7-619c-4102-8d65-81a096b6f5a4" ] } ], "mendeley" : { "formattedCitation" : "(2004)", "plainTextFormattedCitation" : "(2004)", "previouslyFormattedCitation" : "(2004)"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(2004)</w:t>
      </w:r>
      <w:r w:rsidRPr="00C8424B">
        <w:rPr>
          <w:rFonts w:ascii="Times New Roman" w:hAnsi="Times New Roman" w:cs="Times New Roman"/>
          <w:i w:val="0"/>
          <w:sz w:val="22"/>
          <w:szCs w:val="22"/>
        </w:rPr>
        <w:fldChar w:fldCharType="end"/>
      </w:r>
      <w:r w:rsidR="001E7612" w:rsidRPr="00C8424B">
        <w:rPr>
          <w:rFonts w:ascii="Times New Roman" w:hAnsi="Times New Roman" w:cs="Times New Roman"/>
          <w:i w:val="0"/>
          <w:sz w:val="22"/>
          <w:szCs w:val="22"/>
        </w:rPr>
        <w:t>,</w:t>
      </w:r>
      <w:r w:rsidRPr="00C8424B">
        <w:rPr>
          <w:rFonts w:ascii="Times New Roman" w:hAnsi="Times New Roman" w:cs="Times New Roman"/>
          <w:i w:val="0"/>
          <w:sz w:val="22"/>
          <w:szCs w:val="22"/>
        </w:rPr>
        <w:t xml:space="preserve"> project-based learning can be distinguished into different albeit related phases of </w:t>
      </w:r>
      <w:r w:rsidR="0068448B" w:rsidRPr="00C8424B">
        <w:rPr>
          <w:rFonts w:ascii="Times New Roman" w:hAnsi="Times New Roman" w:cs="Times New Roman"/>
          <w:i w:val="0"/>
          <w:sz w:val="22"/>
          <w:szCs w:val="22"/>
        </w:rPr>
        <w:t>exploratory and</w:t>
      </w:r>
      <w:r w:rsidRPr="00C8424B">
        <w:rPr>
          <w:rFonts w:ascii="Times New Roman" w:hAnsi="Times New Roman" w:cs="Times New Roman"/>
          <w:i w:val="0"/>
          <w:sz w:val="22"/>
          <w:szCs w:val="22"/>
        </w:rPr>
        <w:t xml:space="preserve"> exploitative </w:t>
      </w:r>
      <w:r w:rsidR="0068448B" w:rsidRPr="00C8424B">
        <w:rPr>
          <w:rFonts w:ascii="Times New Roman" w:hAnsi="Times New Roman" w:cs="Times New Roman"/>
          <w:i w:val="0"/>
          <w:sz w:val="22"/>
          <w:szCs w:val="22"/>
        </w:rPr>
        <w:t xml:space="preserve">learning. </w:t>
      </w:r>
      <w:r w:rsidR="00C163A9" w:rsidRPr="00C8424B">
        <w:rPr>
          <w:rFonts w:ascii="Times New Roman" w:hAnsi="Times New Roman" w:cs="Times New Roman"/>
          <w:i w:val="0"/>
          <w:sz w:val="22"/>
          <w:szCs w:val="22"/>
        </w:rPr>
        <w:t xml:space="preserve">New projects are usually characterized by exploratory learning, especially so when they engage with innovative ways of working. </w:t>
      </w:r>
      <w:r w:rsidR="001E4F0C" w:rsidRPr="00C8424B">
        <w:rPr>
          <w:rFonts w:ascii="Times New Roman" w:hAnsi="Times New Roman" w:cs="Times New Roman"/>
          <w:i w:val="0"/>
          <w:sz w:val="22"/>
          <w:szCs w:val="22"/>
        </w:rPr>
        <w:t>The exploitative phase occurs when a number of new projects have been undertaken or when projects terminate, that is, when the experience</w:t>
      </w:r>
      <w:r w:rsidR="00896CC5" w:rsidRPr="00C8424B">
        <w:rPr>
          <w:rFonts w:ascii="Times New Roman" w:hAnsi="Times New Roman" w:cs="Times New Roman"/>
          <w:i w:val="0"/>
          <w:sz w:val="22"/>
          <w:szCs w:val="22"/>
        </w:rPr>
        <w:t>s</w:t>
      </w:r>
      <w:r w:rsidR="001E4F0C" w:rsidRPr="00C8424B">
        <w:rPr>
          <w:rFonts w:ascii="Times New Roman" w:hAnsi="Times New Roman" w:cs="Times New Roman"/>
          <w:i w:val="0"/>
          <w:sz w:val="22"/>
          <w:szCs w:val="22"/>
        </w:rPr>
        <w:t xml:space="preserve"> and knowledge accumulated in project teams are codified and transferred from project to organizational context</w:t>
      </w:r>
      <w:r w:rsidR="00685667" w:rsidRPr="00C8424B">
        <w:rPr>
          <w:rFonts w:ascii="Times New Roman" w:hAnsi="Times New Roman" w:cs="Times New Roman"/>
          <w:i w:val="0"/>
          <w:noProof/>
          <w:sz w:val="22"/>
          <w:szCs w:val="22"/>
        </w:rPr>
        <w:t xml:space="preserve"> </w:t>
      </w:r>
      <w:r w:rsidR="00C922A4" w:rsidRPr="00C8424B">
        <w:rPr>
          <w:rFonts w:ascii="Times New Roman" w:hAnsi="Times New Roman" w:cs="Times New Roman"/>
          <w:i w:val="0"/>
          <w:sz w:val="22"/>
          <w:szCs w:val="22"/>
        </w:rPr>
        <w:fldChar w:fldCharType="begin" w:fldLock="1"/>
      </w:r>
      <w:r w:rsidR="002D17CD" w:rsidRPr="00C8424B">
        <w:rPr>
          <w:rFonts w:ascii="Times New Roman" w:hAnsi="Times New Roman" w:cs="Times New Roman"/>
          <w:i w:val="0"/>
          <w:sz w:val="22"/>
          <w:szCs w:val="22"/>
        </w:rPr>
        <w:instrText>ADDIN CSL_CITATION { "citationItems" : [ { "id" : "ITEM-1", "itemData" : { "PMID" : "63", "author" : [ { "dropping-particle" : "", "family" : "Prencipe", "given" : "A", "non-dropping-particle" : "", "parse-names" : false, "suffix" : "" }, { "dropping-particle" : "", "family" : "Tell", "given" : "F", "non-dropping-particle" : "", "parse-names" : false, "suffix" : "" } ], "container-title" : "Research Policy", "id" : "ITEM-1", "issued" : { "date-parts" : [ [ "2001" ] ] }, "page" : "Pp. 1373 - 1394", "title" : "Inter-project learning: processes &amp; outcomes of knowledge codification in project based firms.", "type" : "article-journal", "volume" : "30" }, "uris" : [ "http://www.mendeley.com/documents/?uuid=82695d72-33a7-411c-b575-e552cba62aa1" ] } ], "mendeley" : { "formattedCitation" : "(Prencipe and Tell, 2001)", "plainTextFormattedCitation" : "(Prencipe and Tell, 2001)", "previouslyFormattedCitation" : "(Prencipe and Tell, 2001)" }, "properties" : { "noteIndex" : 0 }, "schema" : "https://github.com/citation-style-language/schema/raw/master/csl-citation.json" }</w:instrText>
      </w:r>
      <w:r w:rsidR="00C922A4" w:rsidRPr="00C8424B">
        <w:rPr>
          <w:rFonts w:ascii="Times New Roman" w:hAnsi="Times New Roman" w:cs="Times New Roman"/>
          <w:i w:val="0"/>
          <w:sz w:val="22"/>
          <w:szCs w:val="22"/>
        </w:rPr>
        <w:fldChar w:fldCharType="separate"/>
      </w:r>
      <w:r w:rsidR="002D17CD" w:rsidRPr="00C8424B">
        <w:rPr>
          <w:rFonts w:ascii="Times New Roman" w:hAnsi="Times New Roman" w:cs="Times New Roman"/>
          <w:i w:val="0"/>
          <w:noProof/>
          <w:sz w:val="22"/>
          <w:szCs w:val="22"/>
        </w:rPr>
        <w:t>(Prencipe and Tell, 2001)</w:t>
      </w:r>
      <w:r w:rsidR="00C922A4" w:rsidRPr="00C8424B">
        <w:rPr>
          <w:rFonts w:ascii="Times New Roman" w:hAnsi="Times New Roman" w:cs="Times New Roman"/>
          <w:i w:val="0"/>
          <w:sz w:val="22"/>
          <w:szCs w:val="22"/>
        </w:rPr>
        <w:fldChar w:fldCharType="end"/>
      </w:r>
      <w:r w:rsidR="002B3FB8" w:rsidRPr="00C8424B">
        <w:rPr>
          <w:rFonts w:ascii="Times New Roman" w:hAnsi="Times New Roman" w:cs="Times New Roman"/>
          <w:i w:val="0"/>
          <w:sz w:val="22"/>
          <w:szCs w:val="22"/>
        </w:rPr>
        <w:t>. In this paper</w:t>
      </w:r>
      <w:r w:rsidR="00F9294A" w:rsidRPr="00C8424B">
        <w:rPr>
          <w:rFonts w:ascii="Times New Roman" w:hAnsi="Times New Roman" w:cs="Times New Roman"/>
          <w:i w:val="0"/>
          <w:sz w:val="22"/>
          <w:szCs w:val="22"/>
        </w:rPr>
        <w:t>,</w:t>
      </w:r>
      <w:r w:rsidR="002B3FB8" w:rsidRPr="00C8424B">
        <w:rPr>
          <w:rFonts w:ascii="Times New Roman" w:hAnsi="Times New Roman" w:cs="Times New Roman"/>
          <w:i w:val="0"/>
          <w:sz w:val="22"/>
          <w:szCs w:val="22"/>
        </w:rPr>
        <w:t xml:space="preserve"> we argue that this understan</w:t>
      </w:r>
      <w:r w:rsidR="005A5919" w:rsidRPr="00C8424B">
        <w:rPr>
          <w:rFonts w:ascii="Times New Roman" w:hAnsi="Times New Roman" w:cs="Times New Roman"/>
          <w:i w:val="0"/>
          <w:sz w:val="22"/>
          <w:szCs w:val="22"/>
        </w:rPr>
        <w:t>din</w:t>
      </w:r>
      <w:r w:rsidR="0056569F" w:rsidRPr="00C8424B">
        <w:rPr>
          <w:rFonts w:ascii="Times New Roman" w:hAnsi="Times New Roman" w:cs="Times New Roman"/>
          <w:i w:val="0"/>
          <w:sz w:val="22"/>
          <w:szCs w:val="22"/>
        </w:rPr>
        <w:t>g ignor</w:t>
      </w:r>
      <w:r w:rsidR="00C163A9" w:rsidRPr="00C8424B">
        <w:rPr>
          <w:rFonts w:ascii="Times New Roman" w:hAnsi="Times New Roman" w:cs="Times New Roman"/>
          <w:i w:val="0"/>
          <w:sz w:val="22"/>
          <w:szCs w:val="22"/>
        </w:rPr>
        <w:t>es</w:t>
      </w:r>
      <w:r w:rsidR="002B3FB8" w:rsidRPr="00C8424B">
        <w:rPr>
          <w:rFonts w:ascii="Times New Roman" w:hAnsi="Times New Roman" w:cs="Times New Roman"/>
          <w:i w:val="0"/>
          <w:sz w:val="22"/>
          <w:szCs w:val="22"/>
        </w:rPr>
        <w:t xml:space="preserve"> the dynamic nature of </w:t>
      </w:r>
      <w:r w:rsidR="0056569F" w:rsidRPr="00C8424B">
        <w:rPr>
          <w:rFonts w:ascii="Times New Roman" w:hAnsi="Times New Roman" w:cs="Times New Roman"/>
          <w:i w:val="0"/>
          <w:sz w:val="22"/>
          <w:szCs w:val="22"/>
        </w:rPr>
        <w:t xml:space="preserve">project-based </w:t>
      </w:r>
      <w:r w:rsidR="00D66083" w:rsidRPr="00C8424B">
        <w:rPr>
          <w:rFonts w:ascii="Times New Roman" w:hAnsi="Times New Roman" w:cs="Times New Roman"/>
          <w:i w:val="0"/>
          <w:sz w:val="22"/>
          <w:szCs w:val="22"/>
        </w:rPr>
        <w:t>learning</w:t>
      </w:r>
      <w:r w:rsidR="0056569F" w:rsidRPr="00C8424B">
        <w:rPr>
          <w:rFonts w:ascii="Times New Roman" w:hAnsi="Times New Roman" w:cs="Times New Roman"/>
          <w:i w:val="0"/>
          <w:sz w:val="22"/>
          <w:szCs w:val="22"/>
        </w:rPr>
        <w:t xml:space="preserve"> as a process</w:t>
      </w:r>
      <w:r w:rsidR="006F6173" w:rsidRPr="00C8424B">
        <w:rPr>
          <w:rFonts w:ascii="Times New Roman" w:hAnsi="Times New Roman" w:cs="Times New Roman"/>
          <w:i w:val="0"/>
          <w:sz w:val="22"/>
          <w:szCs w:val="22"/>
        </w:rPr>
        <w:t xml:space="preserve"> </w:t>
      </w:r>
      <w:r w:rsidR="006F6173" w:rsidRPr="00C8424B">
        <w:rPr>
          <w:rFonts w:ascii="Times New Roman" w:hAnsi="Times New Roman" w:cs="Times New Roman"/>
          <w:i w:val="0"/>
          <w:sz w:val="22"/>
          <w:szCs w:val="22"/>
        </w:rPr>
        <w:fldChar w:fldCharType="begin" w:fldLock="1"/>
      </w:r>
      <w:r w:rsidR="00437191" w:rsidRPr="00C8424B">
        <w:rPr>
          <w:rFonts w:ascii="Times New Roman" w:hAnsi="Times New Roman" w:cs="Times New Roman"/>
          <w:i w:val="0"/>
          <w:sz w:val="22"/>
          <w:szCs w:val="22"/>
        </w:rPr>
        <w:instrText>ADDIN CSL_CITATION { "citationItems" : [ { "id" : "ITEM-1", "itemData" : { "author" : [ { "dropping-particle" : "", "family" : "Scarbrough", "given" : "Harry", "non-dropping-particle" : "", "parse-names" : false, "suffix" : "" }, { "dropping-particle" : "", "family" : "Swan", "given" : "Jacky", "non-dropping-particle" : "", "parse-names" : false, "suffix" : "" }, { "dropping-particle" : "", "family" : "Laurent", "given" : "Stephane", "non-dropping-particle" : "", "parse-names" : false, "suffix" : "" }, { "dropping-particle" : "", "family" : "Bresnen", "given" : "Mike", "non-dropping-particle" : "", "parse-names" : false, "suffix" : "" }, { "dropping-particle" : "", "family" : "Edelman", "given" : "Linda", "non-dropping-particle" : "", "parse-names" : false, "suffix" : "" }, { "dropping-particle" : "", "family" : "Newell", "given" : "Sue", "non-dropping-particle" : "", "parse-names" : false, "suffix" : "" } ], "container-title" : "Organization Studies", "id" : "ITEM-1", "issue" : "9", "issued" : { "date-parts" : [ [ "2004" ] ] }, "page" : "1579-1600", "title" : "Project-based learning and the role of learning boundaries", "type" : "article-journal", "volume" : "25" }, "uris" : [ "http://www.mendeley.com/documents/?uuid=ccf37614-55ab-4116-980e-22d7d1648ad9" ] }, { "id" : "ITEM-2", "itemData" : { "author" : [ { "dropping-particle" : "", "family" : "Pemsel", "given" : "S.", "non-dropping-particle" : "", "parse-names" : false, "suffix" : "" }, { "dropping-particle" : "", "family" : "Wiewiora", "given" : "A.", "non-dropping-particle" : "", "parse-names" : false, "suffix" : "" } ], "container-title" : "International Journal of Project Management", "id" : "ITEM-2", "issue" : "1", "issued" : { "date-parts" : [ [ "2013" ] ] }, "page" : "31-42", "title" : "Project management office a knowledge broker in project-based organisations", "type" : "article-journal", "volume" : "31" }, "uris" : [ "http://www.mendeley.com/documents/?uuid=ecd69a26-2d66-4be7-8c3d-a212ef3f0bc5" ] } ], "mendeley" : { "formattedCitation" : "(Pemsel and Wiewiora, 2013; Scarbrough et al., 2004)", "plainTextFormattedCitation" : "(Pemsel and Wiewiora, 2013; Scarbrough et al., 2004)", "previouslyFormattedCitation" : "(Pemsel and Wiewiora, 2013; Scarbrough et al., 2004)" }, "properties" : { "noteIndex" : 0 }, "schema" : "https://github.com/citation-style-language/schema/raw/master/csl-citation.json" }</w:instrText>
      </w:r>
      <w:r w:rsidR="006F6173" w:rsidRPr="00C8424B">
        <w:rPr>
          <w:rFonts w:ascii="Times New Roman" w:hAnsi="Times New Roman" w:cs="Times New Roman"/>
          <w:i w:val="0"/>
          <w:sz w:val="22"/>
          <w:szCs w:val="22"/>
        </w:rPr>
        <w:fldChar w:fldCharType="separate"/>
      </w:r>
      <w:r w:rsidR="002D17CD" w:rsidRPr="00C8424B">
        <w:rPr>
          <w:rFonts w:ascii="Times New Roman" w:hAnsi="Times New Roman" w:cs="Times New Roman"/>
          <w:i w:val="0"/>
          <w:noProof/>
          <w:sz w:val="22"/>
          <w:szCs w:val="22"/>
        </w:rPr>
        <w:t>(Pemsel and Wiewiora, 2013; Scarbrough et al., 2004)</w:t>
      </w:r>
      <w:r w:rsidR="006F6173" w:rsidRPr="00C8424B">
        <w:rPr>
          <w:rFonts w:ascii="Times New Roman" w:hAnsi="Times New Roman" w:cs="Times New Roman"/>
          <w:i w:val="0"/>
          <w:sz w:val="22"/>
          <w:szCs w:val="22"/>
        </w:rPr>
        <w:fldChar w:fldCharType="end"/>
      </w:r>
      <w:r w:rsidR="005A5919" w:rsidRPr="00C8424B">
        <w:rPr>
          <w:rFonts w:ascii="Times New Roman" w:hAnsi="Times New Roman" w:cs="Times New Roman"/>
          <w:i w:val="0"/>
          <w:sz w:val="22"/>
          <w:szCs w:val="22"/>
        </w:rPr>
        <w:t xml:space="preserve">. We show how ‘project autonomy’ is a useful lens </w:t>
      </w:r>
      <w:r w:rsidR="002D17CD" w:rsidRPr="00C8424B">
        <w:rPr>
          <w:rFonts w:ascii="Times New Roman" w:hAnsi="Times New Roman" w:cs="Times New Roman"/>
          <w:i w:val="0"/>
          <w:sz w:val="22"/>
          <w:szCs w:val="22"/>
        </w:rPr>
        <w:t>that urges us to</w:t>
      </w:r>
      <w:r w:rsidR="005A5919" w:rsidRPr="00C8424B">
        <w:rPr>
          <w:rFonts w:ascii="Times New Roman" w:hAnsi="Times New Roman" w:cs="Times New Roman"/>
          <w:i w:val="0"/>
          <w:sz w:val="22"/>
          <w:szCs w:val="22"/>
        </w:rPr>
        <w:t xml:space="preserve"> view project-based learning as a matter of </w:t>
      </w:r>
      <w:r w:rsidR="006F6173" w:rsidRPr="00C8424B">
        <w:rPr>
          <w:rFonts w:ascii="Times New Roman" w:hAnsi="Times New Roman" w:cs="Times New Roman"/>
          <w:i w:val="0"/>
          <w:sz w:val="22"/>
          <w:szCs w:val="22"/>
        </w:rPr>
        <w:t xml:space="preserve">continuously </w:t>
      </w:r>
      <w:r w:rsidR="0056569F" w:rsidRPr="00C8424B">
        <w:rPr>
          <w:rFonts w:ascii="Times New Roman" w:hAnsi="Times New Roman" w:cs="Times New Roman"/>
          <w:i w:val="0"/>
          <w:sz w:val="22"/>
          <w:szCs w:val="22"/>
        </w:rPr>
        <w:t>traversing</w:t>
      </w:r>
      <w:r w:rsidR="005A5919" w:rsidRPr="00C8424B">
        <w:rPr>
          <w:rFonts w:ascii="Times New Roman" w:hAnsi="Times New Roman" w:cs="Times New Roman"/>
          <w:i w:val="0"/>
          <w:sz w:val="22"/>
          <w:szCs w:val="22"/>
        </w:rPr>
        <w:t xml:space="preserve"> the </w:t>
      </w:r>
      <w:r w:rsidR="00035C6A" w:rsidRPr="00C8424B">
        <w:rPr>
          <w:rFonts w:ascii="Times New Roman" w:hAnsi="Times New Roman" w:cs="Times New Roman"/>
          <w:i w:val="0"/>
          <w:sz w:val="22"/>
          <w:szCs w:val="22"/>
        </w:rPr>
        <w:t xml:space="preserve">contextual and negotiated </w:t>
      </w:r>
      <w:r w:rsidR="005A5919" w:rsidRPr="00C8424B">
        <w:rPr>
          <w:rFonts w:ascii="Times New Roman" w:hAnsi="Times New Roman" w:cs="Times New Roman"/>
          <w:i w:val="0"/>
          <w:sz w:val="22"/>
          <w:szCs w:val="22"/>
        </w:rPr>
        <w:t xml:space="preserve">boundaries between the relative temporariness of projects and the relative permanence of organizations </w:t>
      </w:r>
      <w:r w:rsidR="0056569F" w:rsidRPr="00C8424B">
        <w:rPr>
          <w:rFonts w:ascii="Times New Roman" w:hAnsi="Times New Roman" w:cs="Times New Roman"/>
          <w:i w:val="0"/>
          <w:sz w:val="22"/>
          <w:szCs w:val="22"/>
        </w:rPr>
        <w:fldChar w:fldCharType="begin" w:fldLock="1"/>
      </w:r>
      <w:r w:rsidR="0056569F" w:rsidRPr="00C8424B">
        <w:rPr>
          <w:rFonts w:ascii="Times New Roman" w:hAnsi="Times New Roman" w:cs="Times New Roman"/>
          <w:i w:val="0"/>
          <w:sz w:val="22"/>
          <w:szCs w:val="22"/>
        </w:rPr>
        <w:instrText>ADDIN CSL_CITATION { "citationItems" : [ { "id" : "ITEM-1", "itemData" : { "author" : [ { "dropping-particle" : "", "family" : "Marrewijk", "given" : "A.", "non-dropping-particle" : "van", "parse-names" : false, "suffix" : "" }, { "dropping-particle" : "", "family" : "Ybema", "given" : "Sierk", "non-dropping-particle" : "", "parse-names" : false, "suffix" : "" }, { "dropping-particle" : "", "family" : "Smits", "given" : "Karen", "non-dropping-particle" : "", "parse-names" : false, "suffix" : "" }, { "dropping-particle" : "", "family" : "Clegg", "given" : "SR", "non-dropping-particle" : "", "parse-names" : false, "suffix" : "" }, { "dropping-particle" : "", "family" : "Pitsis", "given" : "Tyrone S.", "non-dropping-particle" : "", "parse-names" : false, "suffix" : "" } ], "container-title" : "Organization Studies", "id" : "ITEM-1", "issue" : "12", "issued" : { "date-parts" : [ [ "2016" ] ] }, "page" : "1745-1769", "title" : "Clash of the titans: Temporal organizing and collaborative dynamics in the Panama Canal Megaproject", "type" : "article-journal", "volume" : "37" }, "uris" : [ "http://www.mendeley.com/documents/?uuid=46a0654f-c9b0-4701-ba2e-15b8ab516243" ] } ], "mendeley" : { "formattedCitation" : "(van Marrewijk et al., 2016)", "plainTextFormattedCitation" : "(van Marrewijk et al., 2016)", "previouslyFormattedCitation" : "(van Marrewijk et al., 2016)" }, "properties" : { "noteIndex" : 0 }, "schema" : "https://github.com/citation-style-language/schema/raw/master/csl-citation.json" }</w:instrText>
      </w:r>
      <w:r w:rsidR="0056569F" w:rsidRPr="00C8424B">
        <w:rPr>
          <w:rFonts w:ascii="Times New Roman" w:hAnsi="Times New Roman" w:cs="Times New Roman"/>
          <w:i w:val="0"/>
          <w:sz w:val="22"/>
          <w:szCs w:val="22"/>
        </w:rPr>
        <w:fldChar w:fldCharType="separate"/>
      </w:r>
      <w:r w:rsidR="0056569F" w:rsidRPr="00C8424B">
        <w:rPr>
          <w:rFonts w:ascii="Times New Roman" w:hAnsi="Times New Roman" w:cs="Times New Roman"/>
          <w:i w:val="0"/>
          <w:noProof/>
          <w:sz w:val="22"/>
          <w:szCs w:val="22"/>
        </w:rPr>
        <w:t>(van Marrewijk et al., 2016)</w:t>
      </w:r>
      <w:r w:rsidR="0056569F" w:rsidRPr="00C8424B">
        <w:rPr>
          <w:rFonts w:ascii="Times New Roman" w:hAnsi="Times New Roman" w:cs="Times New Roman"/>
          <w:i w:val="0"/>
          <w:sz w:val="22"/>
          <w:szCs w:val="22"/>
        </w:rPr>
        <w:fldChar w:fldCharType="end"/>
      </w:r>
      <w:r w:rsidR="0056569F" w:rsidRPr="00C8424B">
        <w:rPr>
          <w:rFonts w:ascii="Times New Roman" w:hAnsi="Times New Roman" w:cs="Times New Roman"/>
          <w:i w:val="0"/>
          <w:sz w:val="22"/>
          <w:szCs w:val="22"/>
        </w:rPr>
        <w:t>.</w:t>
      </w:r>
    </w:p>
    <w:p w14:paraId="1A795D5F" w14:textId="4B3BF686" w:rsidR="00D66083" w:rsidRPr="00C8424B" w:rsidRDefault="00D66083" w:rsidP="00C8424B">
      <w:pPr>
        <w:pStyle w:val="Geenafstand"/>
        <w:spacing w:line="480" w:lineRule="auto"/>
        <w:jc w:val="both"/>
        <w:rPr>
          <w:rStyle w:val="Hyperlink"/>
          <w:rFonts w:ascii="Times New Roman" w:hAnsi="Times New Roman" w:cs="Times New Roman"/>
          <w:i w:val="0"/>
          <w:color w:val="auto"/>
          <w:sz w:val="22"/>
          <w:szCs w:val="22"/>
          <w:u w:val="none"/>
        </w:rPr>
      </w:pPr>
      <w:r w:rsidRPr="00C8424B">
        <w:rPr>
          <w:rFonts w:ascii="Times New Roman" w:hAnsi="Times New Roman" w:cs="Times New Roman"/>
          <w:i w:val="0"/>
          <w:sz w:val="22"/>
          <w:szCs w:val="22"/>
        </w:rPr>
        <w:tab/>
        <w:t>Based upon the discussion above, the central question</w:t>
      </w:r>
      <w:r w:rsidR="00F4216D" w:rsidRPr="00C8424B">
        <w:rPr>
          <w:rFonts w:ascii="Times New Roman" w:hAnsi="Times New Roman" w:cs="Times New Roman"/>
          <w:i w:val="0"/>
          <w:sz w:val="22"/>
          <w:szCs w:val="22"/>
        </w:rPr>
        <w:t xml:space="preserve"> in this paper</w:t>
      </w:r>
      <w:r w:rsidRPr="00C8424B">
        <w:rPr>
          <w:rFonts w:ascii="Times New Roman" w:hAnsi="Times New Roman" w:cs="Times New Roman"/>
          <w:i w:val="0"/>
          <w:sz w:val="22"/>
          <w:szCs w:val="22"/>
        </w:rPr>
        <w:t xml:space="preserve"> is</w:t>
      </w:r>
      <w:r w:rsidR="00937A46" w:rsidRPr="00C8424B">
        <w:rPr>
          <w:rFonts w:ascii="Times New Roman" w:hAnsi="Times New Roman" w:cs="Times New Roman"/>
          <w:i w:val="0"/>
          <w:sz w:val="22"/>
          <w:szCs w:val="22"/>
        </w:rPr>
        <w:t>:</w:t>
      </w:r>
      <w:r w:rsidRPr="00C8424B">
        <w:rPr>
          <w:rFonts w:ascii="Times New Roman" w:hAnsi="Times New Roman" w:cs="Times New Roman"/>
          <w:i w:val="0"/>
          <w:sz w:val="22"/>
          <w:szCs w:val="22"/>
        </w:rPr>
        <w:t xml:space="preserve"> </w:t>
      </w:r>
      <w:r w:rsidRPr="00C8424B">
        <w:rPr>
          <w:rFonts w:ascii="Times New Roman" w:hAnsi="Times New Roman" w:cs="Times New Roman"/>
          <w:sz w:val="22"/>
          <w:szCs w:val="22"/>
        </w:rPr>
        <w:t xml:space="preserve">how does the autonomy of a project influence </w:t>
      </w:r>
      <w:r w:rsidR="007D4C23" w:rsidRPr="00C8424B">
        <w:rPr>
          <w:rFonts w:ascii="Times New Roman" w:hAnsi="Times New Roman" w:cs="Times New Roman"/>
          <w:sz w:val="22"/>
          <w:szCs w:val="22"/>
        </w:rPr>
        <w:t xml:space="preserve">the process </w:t>
      </w:r>
      <w:r w:rsidR="00F4216D" w:rsidRPr="00C8424B">
        <w:rPr>
          <w:rFonts w:ascii="Times New Roman" w:hAnsi="Times New Roman" w:cs="Times New Roman"/>
          <w:sz w:val="22"/>
          <w:szCs w:val="22"/>
        </w:rPr>
        <w:t>of project-based learning with</w:t>
      </w:r>
      <w:r w:rsidR="007D4C23" w:rsidRPr="00C8424B">
        <w:rPr>
          <w:rFonts w:ascii="Times New Roman" w:hAnsi="Times New Roman" w:cs="Times New Roman"/>
          <w:sz w:val="22"/>
          <w:szCs w:val="22"/>
        </w:rPr>
        <w:t xml:space="preserve"> the </w:t>
      </w:r>
      <w:r w:rsidR="00BC00A5" w:rsidRPr="00C8424B">
        <w:rPr>
          <w:rFonts w:ascii="Times New Roman" w:hAnsi="Times New Roman" w:cs="Times New Roman"/>
          <w:sz w:val="22"/>
          <w:szCs w:val="22"/>
        </w:rPr>
        <w:t>permanent</w:t>
      </w:r>
      <w:r w:rsidR="00A23267" w:rsidRPr="00C8424B">
        <w:rPr>
          <w:rFonts w:ascii="Times New Roman" w:hAnsi="Times New Roman" w:cs="Times New Roman"/>
          <w:sz w:val="22"/>
          <w:szCs w:val="22"/>
        </w:rPr>
        <w:t xml:space="preserve"> </w:t>
      </w:r>
      <w:r w:rsidR="007D4C23" w:rsidRPr="00C8424B">
        <w:rPr>
          <w:rFonts w:ascii="Times New Roman" w:hAnsi="Times New Roman" w:cs="Times New Roman"/>
          <w:sz w:val="22"/>
          <w:szCs w:val="22"/>
        </w:rPr>
        <w:t xml:space="preserve">organization? </w:t>
      </w:r>
      <w:r w:rsidR="007D4C23" w:rsidRPr="00C8424B">
        <w:rPr>
          <w:rFonts w:ascii="Times New Roman" w:hAnsi="Times New Roman" w:cs="Times New Roman"/>
          <w:i w:val="0"/>
          <w:sz w:val="22"/>
          <w:szCs w:val="22"/>
        </w:rPr>
        <w:t xml:space="preserve">We answer this question by drawing on the data of two projects where new </w:t>
      </w:r>
      <w:r w:rsidR="00C40B52" w:rsidRPr="00C8424B">
        <w:rPr>
          <w:rFonts w:ascii="Times New Roman" w:hAnsi="Times New Roman" w:cs="Times New Roman"/>
          <w:i w:val="0"/>
          <w:sz w:val="22"/>
          <w:szCs w:val="22"/>
        </w:rPr>
        <w:t xml:space="preserve">forms of </w:t>
      </w:r>
      <w:r w:rsidR="007D4C23" w:rsidRPr="00C8424B">
        <w:rPr>
          <w:rFonts w:ascii="Times New Roman" w:hAnsi="Times New Roman" w:cs="Times New Roman"/>
          <w:i w:val="0"/>
          <w:sz w:val="22"/>
          <w:szCs w:val="22"/>
        </w:rPr>
        <w:t xml:space="preserve">collaborative practices were explored. We chose these projects because both involve inter-organizational collaboration with inherent complex learning processes </w:t>
      </w:r>
      <w:r w:rsidR="0056569F" w:rsidRPr="00C8424B">
        <w:rPr>
          <w:rFonts w:ascii="Times New Roman" w:hAnsi="Times New Roman" w:cs="Times New Roman"/>
          <w:i w:val="0"/>
          <w:sz w:val="22"/>
          <w:szCs w:val="22"/>
        </w:rPr>
        <w:fldChar w:fldCharType="begin" w:fldLock="1"/>
      </w:r>
      <w:r w:rsidR="00741162" w:rsidRPr="00C8424B">
        <w:rPr>
          <w:rFonts w:ascii="Times New Roman" w:hAnsi="Times New Roman" w:cs="Times New Roman"/>
          <w:i w:val="0"/>
          <w:sz w:val="22"/>
          <w:szCs w:val="22"/>
        </w:rPr>
        <w:instrText>ADDIN CSL_CITATION { "citationItems" : [ { "id" : "ITEM-1", "itemData" : { "author" : [ { "dropping-particle" : "", "family" : "Bakker", "given" : "R. M.", "non-dropping-particle" : "", "parse-names" : false, "suffix" : "" }, { "dropping-particle" : "", "family" : "Cambr\u00e9", "given" : "B.", "non-dropping-particle" : "", "parse-names" : false, "suffix" : "" }, { "dropping-particle" : "", "family" : "Korlaar", "given" : "L.", "non-dropping-particle" : "", "parse-names" : false, "suffix" : "" }, { "dropping-particle" : "", "family" : "Raab", "given" : "J.", "non-dropping-particle" : "", "parse-names" : false, "suffix" : "" } ], "container-title" : "International Journal of Project Management", "id" : "ITEM-1", "issue" : "5", "issued" : { "date-parts" : [ [ "2011" ] ] }, "page" : "494-503", "title" : "Managing the project learning paradox: A set-theoretic approach toward project knowledge transfer", "type" : "article-journal", "volume" : "29" }, "uris" : [ "http://www.mendeley.com/documents/?uuid=a32b9777-a96d-40c9-8584-0badac2a58e0" ] } ], "mendeley" : { "formattedCitation" : "(Bakker et al., 2011)", "plainTextFormattedCitation" : "(Bakker et al., 2011)", "previouslyFormattedCitation" : "(Bakker et al., 2011)" }, "properties" : { "noteIndex" : 0 }, "schema" : "https://github.com/citation-style-language/schema/raw/master/csl-citation.json" }</w:instrText>
      </w:r>
      <w:r w:rsidR="0056569F" w:rsidRPr="00C8424B">
        <w:rPr>
          <w:rFonts w:ascii="Times New Roman" w:hAnsi="Times New Roman" w:cs="Times New Roman"/>
          <w:i w:val="0"/>
          <w:sz w:val="22"/>
          <w:szCs w:val="22"/>
        </w:rPr>
        <w:fldChar w:fldCharType="separate"/>
      </w:r>
      <w:r w:rsidR="0056569F" w:rsidRPr="00C8424B">
        <w:rPr>
          <w:rFonts w:ascii="Times New Roman" w:hAnsi="Times New Roman" w:cs="Times New Roman"/>
          <w:i w:val="0"/>
          <w:noProof/>
          <w:sz w:val="22"/>
          <w:szCs w:val="22"/>
        </w:rPr>
        <w:t>(Bakker et al., 2011)</w:t>
      </w:r>
      <w:r w:rsidR="0056569F" w:rsidRPr="00C8424B">
        <w:rPr>
          <w:rFonts w:ascii="Times New Roman" w:hAnsi="Times New Roman" w:cs="Times New Roman"/>
          <w:i w:val="0"/>
          <w:sz w:val="22"/>
          <w:szCs w:val="22"/>
        </w:rPr>
        <w:fldChar w:fldCharType="end"/>
      </w:r>
      <w:r w:rsidR="007D4C23" w:rsidRPr="00C8424B">
        <w:rPr>
          <w:rFonts w:ascii="Times New Roman" w:hAnsi="Times New Roman" w:cs="Times New Roman"/>
          <w:i w:val="0"/>
          <w:sz w:val="22"/>
          <w:szCs w:val="22"/>
        </w:rPr>
        <w:t xml:space="preserve">. The difference in the two cases pertains to </w:t>
      </w:r>
      <w:r w:rsidR="003D13AE" w:rsidRPr="00C8424B">
        <w:rPr>
          <w:rFonts w:ascii="Times New Roman" w:hAnsi="Times New Roman" w:cs="Times New Roman"/>
          <w:i w:val="0"/>
          <w:sz w:val="22"/>
          <w:szCs w:val="22"/>
        </w:rPr>
        <w:t xml:space="preserve">how both projects started in relation to project autonomy and project-based </w:t>
      </w:r>
      <w:r w:rsidR="0056569F" w:rsidRPr="00C8424B">
        <w:rPr>
          <w:rFonts w:ascii="Times New Roman" w:hAnsi="Times New Roman" w:cs="Times New Roman"/>
          <w:i w:val="0"/>
          <w:sz w:val="22"/>
          <w:szCs w:val="22"/>
        </w:rPr>
        <w:t>learning. In the first case, a</w:t>
      </w:r>
      <w:r w:rsidR="003D13AE" w:rsidRPr="00C8424B">
        <w:rPr>
          <w:rFonts w:ascii="Times New Roman" w:hAnsi="Times New Roman" w:cs="Times New Roman"/>
          <w:i w:val="0"/>
          <w:sz w:val="22"/>
          <w:szCs w:val="22"/>
        </w:rPr>
        <w:t xml:space="preserve"> project team of the Dutch railway system </w:t>
      </w:r>
      <w:r w:rsidR="00C40B52" w:rsidRPr="00C8424B">
        <w:rPr>
          <w:rFonts w:ascii="Times New Roman" w:hAnsi="Times New Roman" w:cs="Times New Roman"/>
          <w:i w:val="0"/>
          <w:sz w:val="22"/>
          <w:szCs w:val="22"/>
        </w:rPr>
        <w:t xml:space="preserve">immediately </w:t>
      </w:r>
      <w:r w:rsidR="003D13AE" w:rsidRPr="00C8424B">
        <w:rPr>
          <w:rFonts w:ascii="Times New Roman" w:hAnsi="Times New Roman" w:cs="Times New Roman"/>
          <w:i w:val="0"/>
          <w:sz w:val="22"/>
          <w:szCs w:val="22"/>
        </w:rPr>
        <w:t>went ‘unde</w:t>
      </w:r>
      <w:r w:rsidR="00F4216D" w:rsidRPr="00C8424B">
        <w:rPr>
          <w:rFonts w:ascii="Times New Roman" w:hAnsi="Times New Roman" w:cs="Times New Roman"/>
          <w:i w:val="0"/>
          <w:sz w:val="22"/>
          <w:szCs w:val="22"/>
        </w:rPr>
        <w:t xml:space="preserve">rground’ to secretly develop </w:t>
      </w:r>
      <w:r w:rsidR="003D13AE" w:rsidRPr="00C8424B">
        <w:rPr>
          <w:rFonts w:ascii="Times New Roman" w:hAnsi="Times New Roman" w:cs="Times New Roman"/>
          <w:i w:val="0"/>
          <w:sz w:val="22"/>
          <w:szCs w:val="22"/>
        </w:rPr>
        <w:t xml:space="preserve">controversial plans to build a national and co-located coordination center. This new </w:t>
      </w:r>
      <w:r w:rsidR="002D2963" w:rsidRPr="00C8424B">
        <w:rPr>
          <w:rFonts w:ascii="Times New Roman" w:hAnsi="Times New Roman" w:cs="Times New Roman"/>
          <w:i w:val="0"/>
          <w:sz w:val="22"/>
          <w:szCs w:val="22"/>
        </w:rPr>
        <w:t>coordination center</w:t>
      </w:r>
      <w:r w:rsidR="003D13AE" w:rsidRPr="00C8424B">
        <w:rPr>
          <w:rFonts w:ascii="Times New Roman" w:hAnsi="Times New Roman" w:cs="Times New Roman"/>
          <w:i w:val="0"/>
          <w:sz w:val="22"/>
          <w:szCs w:val="22"/>
        </w:rPr>
        <w:t xml:space="preserve"> had to establish radically new ways of inter-organizational collaboration. The second case illustrates how the project team of a large Dutch municipality examined innovative ways of collaborating with private parties in an urban development project. </w:t>
      </w:r>
      <w:r w:rsidR="00F4216D" w:rsidRPr="00C8424B">
        <w:rPr>
          <w:rFonts w:ascii="Times New Roman" w:hAnsi="Times New Roman" w:cs="Times New Roman"/>
          <w:i w:val="0"/>
          <w:sz w:val="22"/>
          <w:szCs w:val="22"/>
        </w:rPr>
        <w:t>Whereas</w:t>
      </w:r>
      <w:r w:rsidR="003D13AE" w:rsidRPr="00C8424B">
        <w:rPr>
          <w:rFonts w:ascii="Times New Roman" w:hAnsi="Times New Roman" w:cs="Times New Roman"/>
          <w:i w:val="0"/>
          <w:sz w:val="22"/>
          <w:szCs w:val="22"/>
        </w:rPr>
        <w:t xml:space="preserve"> the railway team </w:t>
      </w:r>
      <w:r w:rsidR="003113E5" w:rsidRPr="00C8424B">
        <w:rPr>
          <w:rFonts w:ascii="Times New Roman" w:hAnsi="Times New Roman" w:cs="Times New Roman"/>
          <w:i w:val="0"/>
          <w:sz w:val="22"/>
          <w:szCs w:val="22"/>
        </w:rPr>
        <w:t>isolated themselves at the start of the project</w:t>
      </w:r>
      <w:r w:rsidR="003D13AE" w:rsidRPr="00C8424B">
        <w:rPr>
          <w:rFonts w:ascii="Times New Roman" w:hAnsi="Times New Roman" w:cs="Times New Roman"/>
          <w:i w:val="0"/>
          <w:sz w:val="22"/>
          <w:szCs w:val="22"/>
        </w:rPr>
        <w:t xml:space="preserve">, the team at </w:t>
      </w:r>
      <w:r w:rsidR="003D13AE" w:rsidRPr="00C8424B">
        <w:rPr>
          <w:rFonts w:ascii="Times New Roman" w:hAnsi="Times New Roman" w:cs="Times New Roman"/>
          <w:i w:val="0"/>
          <w:sz w:val="22"/>
          <w:szCs w:val="22"/>
        </w:rPr>
        <w:lastRenderedPageBreak/>
        <w:t xml:space="preserve">the municipality </w:t>
      </w:r>
      <w:r w:rsidR="003113E5" w:rsidRPr="00C8424B">
        <w:rPr>
          <w:rFonts w:ascii="Times New Roman" w:hAnsi="Times New Roman" w:cs="Times New Roman"/>
          <w:i w:val="0"/>
          <w:sz w:val="22"/>
          <w:szCs w:val="22"/>
        </w:rPr>
        <w:t>did so at a later stage and only after, initially, trying to find ways to stay connected to the permanent organization. B</w:t>
      </w:r>
      <w:r w:rsidR="00F4216D" w:rsidRPr="00C8424B">
        <w:rPr>
          <w:rFonts w:ascii="Times New Roman" w:hAnsi="Times New Roman" w:cs="Times New Roman"/>
          <w:i w:val="0"/>
          <w:sz w:val="22"/>
          <w:szCs w:val="22"/>
        </w:rPr>
        <w:t xml:space="preserve">oth projects eventually </w:t>
      </w:r>
      <w:r w:rsidR="0053739A" w:rsidRPr="00C8424B">
        <w:rPr>
          <w:rFonts w:ascii="Times New Roman" w:hAnsi="Times New Roman" w:cs="Times New Roman"/>
          <w:i w:val="0"/>
          <w:sz w:val="22"/>
          <w:szCs w:val="22"/>
        </w:rPr>
        <w:t>isolated themselves from the permanent organization</w:t>
      </w:r>
      <w:r w:rsidR="003113E5" w:rsidRPr="00C8424B">
        <w:rPr>
          <w:rFonts w:ascii="Times New Roman" w:hAnsi="Times New Roman" w:cs="Times New Roman"/>
          <w:i w:val="0"/>
          <w:sz w:val="22"/>
          <w:szCs w:val="22"/>
        </w:rPr>
        <w:t xml:space="preserve"> </w:t>
      </w:r>
      <w:r w:rsidR="00865D6A" w:rsidRPr="00C8424B">
        <w:rPr>
          <w:rFonts w:ascii="Times New Roman" w:hAnsi="Times New Roman" w:cs="Times New Roman"/>
          <w:i w:val="0"/>
          <w:sz w:val="22"/>
          <w:szCs w:val="22"/>
        </w:rPr>
        <w:t>through symbolic, discursive, and spatial practices of isolation.</w:t>
      </w:r>
      <w:r w:rsidR="00F4216D" w:rsidRPr="00C8424B">
        <w:rPr>
          <w:rFonts w:ascii="Times New Roman" w:hAnsi="Times New Roman" w:cs="Times New Roman"/>
          <w:i w:val="0"/>
          <w:sz w:val="22"/>
          <w:szCs w:val="22"/>
        </w:rPr>
        <w:t xml:space="preserve"> </w:t>
      </w:r>
      <w:r w:rsidR="003113E5" w:rsidRPr="00C8424B">
        <w:rPr>
          <w:rFonts w:ascii="Times New Roman" w:hAnsi="Times New Roman" w:cs="Times New Roman"/>
          <w:i w:val="0"/>
          <w:sz w:val="22"/>
          <w:szCs w:val="22"/>
        </w:rPr>
        <w:t>Although this</w:t>
      </w:r>
      <w:r w:rsidR="00F4216D" w:rsidRPr="00C8424B">
        <w:rPr>
          <w:rFonts w:ascii="Times New Roman" w:hAnsi="Times New Roman" w:cs="Times New Roman"/>
          <w:i w:val="0"/>
          <w:sz w:val="22"/>
          <w:szCs w:val="22"/>
        </w:rPr>
        <w:t xml:space="preserve"> facilitat</w:t>
      </w:r>
      <w:r w:rsidR="00865D6A" w:rsidRPr="00C8424B">
        <w:rPr>
          <w:rFonts w:ascii="Times New Roman" w:hAnsi="Times New Roman" w:cs="Times New Roman"/>
          <w:i w:val="0"/>
          <w:sz w:val="22"/>
          <w:szCs w:val="22"/>
        </w:rPr>
        <w:t>ed</w:t>
      </w:r>
      <w:r w:rsidR="00F4216D" w:rsidRPr="00C8424B">
        <w:rPr>
          <w:rFonts w:ascii="Times New Roman" w:hAnsi="Times New Roman" w:cs="Times New Roman"/>
          <w:i w:val="0"/>
          <w:sz w:val="22"/>
          <w:szCs w:val="22"/>
        </w:rPr>
        <w:t xml:space="preserve"> explorative forms of project-based learning</w:t>
      </w:r>
      <w:r w:rsidR="00F9294A" w:rsidRPr="00C8424B">
        <w:rPr>
          <w:rFonts w:ascii="Times New Roman" w:hAnsi="Times New Roman" w:cs="Times New Roman"/>
          <w:i w:val="0"/>
          <w:sz w:val="22"/>
          <w:szCs w:val="22"/>
        </w:rPr>
        <w:t>,</w:t>
      </w:r>
      <w:r w:rsidR="00F4216D" w:rsidRPr="00C8424B">
        <w:rPr>
          <w:rFonts w:ascii="Times New Roman" w:hAnsi="Times New Roman" w:cs="Times New Roman"/>
          <w:i w:val="0"/>
          <w:sz w:val="22"/>
          <w:szCs w:val="22"/>
        </w:rPr>
        <w:t xml:space="preserve"> </w:t>
      </w:r>
      <w:r w:rsidR="00865D6A" w:rsidRPr="00C8424B">
        <w:rPr>
          <w:rFonts w:ascii="Times New Roman" w:hAnsi="Times New Roman" w:cs="Times New Roman"/>
          <w:i w:val="0"/>
          <w:sz w:val="22"/>
          <w:szCs w:val="22"/>
        </w:rPr>
        <w:t>it</w:t>
      </w:r>
      <w:r w:rsidR="00F4216D" w:rsidRPr="00C8424B">
        <w:rPr>
          <w:rFonts w:ascii="Times New Roman" w:hAnsi="Times New Roman" w:cs="Times New Roman"/>
          <w:i w:val="0"/>
          <w:sz w:val="22"/>
          <w:szCs w:val="22"/>
        </w:rPr>
        <w:t xml:space="preserve"> hamper</w:t>
      </w:r>
      <w:r w:rsidR="00865D6A" w:rsidRPr="00C8424B">
        <w:rPr>
          <w:rFonts w:ascii="Times New Roman" w:hAnsi="Times New Roman" w:cs="Times New Roman"/>
          <w:i w:val="0"/>
          <w:sz w:val="22"/>
          <w:szCs w:val="22"/>
        </w:rPr>
        <w:t>ed</w:t>
      </w:r>
      <w:r w:rsidR="00F4216D" w:rsidRPr="00C8424B">
        <w:rPr>
          <w:rFonts w:ascii="Times New Roman" w:hAnsi="Times New Roman" w:cs="Times New Roman"/>
          <w:i w:val="0"/>
          <w:sz w:val="22"/>
          <w:szCs w:val="22"/>
        </w:rPr>
        <w:t xml:space="preserve"> the sedimentation of </w:t>
      </w:r>
      <w:r w:rsidR="00937A46" w:rsidRPr="00C8424B">
        <w:rPr>
          <w:rFonts w:ascii="Times New Roman" w:hAnsi="Times New Roman" w:cs="Times New Roman"/>
          <w:i w:val="0"/>
          <w:sz w:val="22"/>
          <w:szCs w:val="22"/>
        </w:rPr>
        <w:t xml:space="preserve">this </w:t>
      </w:r>
      <w:r w:rsidR="00F4216D" w:rsidRPr="00C8424B">
        <w:rPr>
          <w:rFonts w:ascii="Times New Roman" w:hAnsi="Times New Roman" w:cs="Times New Roman"/>
          <w:i w:val="0"/>
          <w:sz w:val="22"/>
          <w:szCs w:val="22"/>
        </w:rPr>
        <w:t>knowledge to the organization.</w:t>
      </w:r>
    </w:p>
    <w:p w14:paraId="3E9F94DE" w14:textId="2FAD48A3" w:rsidR="00AB72E4" w:rsidRPr="00C8424B" w:rsidRDefault="00B83808"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ab/>
        <w:t>The contributions of our paper</w:t>
      </w:r>
      <w:r w:rsidR="00F07B9D" w:rsidRPr="00C8424B">
        <w:rPr>
          <w:rFonts w:ascii="Times New Roman" w:hAnsi="Times New Roman" w:cs="Times New Roman"/>
          <w:i w:val="0"/>
          <w:sz w:val="22"/>
          <w:szCs w:val="22"/>
        </w:rPr>
        <w:t xml:space="preserve"> mainly</w:t>
      </w:r>
      <w:r w:rsidRPr="00C8424B">
        <w:rPr>
          <w:rFonts w:ascii="Times New Roman" w:hAnsi="Times New Roman" w:cs="Times New Roman"/>
          <w:i w:val="0"/>
          <w:sz w:val="22"/>
          <w:szCs w:val="22"/>
        </w:rPr>
        <w:t xml:space="preserve"> </w:t>
      </w:r>
      <w:r w:rsidR="00F07B9D" w:rsidRPr="00C8424B">
        <w:rPr>
          <w:rFonts w:ascii="Times New Roman" w:hAnsi="Times New Roman" w:cs="Times New Roman"/>
          <w:i w:val="0"/>
          <w:sz w:val="22"/>
          <w:szCs w:val="22"/>
        </w:rPr>
        <w:t>relate to the problematic role of learning in project</w:t>
      </w:r>
      <w:r w:rsidR="0046011D" w:rsidRPr="00C8424B">
        <w:rPr>
          <w:rFonts w:ascii="Times New Roman" w:hAnsi="Times New Roman" w:cs="Times New Roman"/>
          <w:i w:val="0"/>
          <w:sz w:val="22"/>
          <w:szCs w:val="22"/>
        </w:rPr>
        <w:t>-</w:t>
      </w:r>
      <w:r w:rsidR="00F07B9D" w:rsidRPr="00C8424B">
        <w:rPr>
          <w:rFonts w:ascii="Times New Roman" w:hAnsi="Times New Roman" w:cs="Times New Roman"/>
          <w:i w:val="0"/>
          <w:sz w:val="22"/>
          <w:szCs w:val="22"/>
        </w:rPr>
        <w:t>based environments</w:t>
      </w:r>
      <w:r w:rsidR="006755C4" w:rsidRPr="00C8424B">
        <w:rPr>
          <w:rFonts w:ascii="Times New Roman" w:hAnsi="Times New Roman" w:cs="Times New Roman"/>
          <w:i w:val="0"/>
          <w:sz w:val="22"/>
          <w:szCs w:val="22"/>
        </w:rPr>
        <w:t xml:space="preserve"> </w:t>
      </w:r>
      <w:r w:rsidR="006755C4" w:rsidRPr="00C8424B">
        <w:rPr>
          <w:rFonts w:ascii="Times New Roman" w:hAnsi="Times New Roman" w:cs="Times New Roman"/>
          <w:i w:val="0"/>
          <w:sz w:val="22"/>
          <w:szCs w:val="22"/>
        </w:rPr>
        <w:fldChar w:fldCharType="begin" w:fldLock="1"/>
      </w:r>
      <w:r w:rsidR="006755C4" w:rsidRPr="00C8424B">
        <w:rPr>
          <w:rFonts w:ascii="Times New Roman" w:hAnsi="Times New Roman" w:cs="Times New Roman"/>
          <w:i w:val="0"/>
          <w:sz w:val="22"/>
          <w:szCs w:val="22"/>
        </w:rPr>
        <w:instrText>ADDIN CSL_CITATION { "citationItems" : [ { "id" : "ITEM-1", "itemData" : { "author" : [ { "dropping-particle" : "", "family" : "Davies", "given" : "A.", "non-dropping-particle" : "", "parse-names" : false, "suffix" : "" }, { "dropping-particle" : "", "family" : "Brady", "given" : "T.", "non-dropping-particle" : "", "parse-names" : false, "suffix" : "" } ], "container-title" : "International Journal of Project Management", "id" : "ITEM-1", "issue" : "2", "issued" : { "date-parts" : [ [ "2016" ] ] }, "page" : "314-327", "title" : "Explicating the dynamics of project capabilities", "type" : "article-journal", "volume" : "34" }, "uris" : [ "http://www.mendeley.com/documents/?uuid=4493cd3f-b6bd-48a1-a6af-2c2b03e3392f" ] }, { "id" : "ITEM-2", "itemData" : { "DOI" : "10.1177/0170840604047996", "ISBN" : "0170-8406", "ISSN" : "0170-8406", "PMID" : "15400340", "abstract" : "This paper is motivated by the intention to contribute to a contextual understanding of projects. More specifically, the analysis starts from the assumption that essential processes of creating and sedimenting knowledge accrue at the interface between projects and the organizations, communities, and networks in and through which projects operate. By adopting such a contextual perspective, the chief aim of the present study is to unfold a conceptual framework for analyzing processes of project- based learning. This conceptual framework is built around the notion of the project ecology. By consecutively disentangling the constitutive layers of project ecologies \u2014 the core team, the firm, the epistemic community, and the personal networks \u2014 the basic organizational architecture of project ecologies is revealed. This architecture is employed as a theoretical template for an exploration of learning processes in two ecologies which are driven by opposing logics of creating and sedimenting knowledge. In this comparative analysis, the cumulative learning logic of the software ecology in Munich is confronted with the disruptive learning regime in the London advertising ecology", "author" : [ { "dropping-particle" : "", "family" : "Grabher", "given" : "G.", "non-dropping-particle" : "", "parse-names" : false, "suffix" : "" } ], "container-title" : "Organization Studies", "id" : "ITEM-2", "issue" : "9", "issued" : { "date-parts" : [ [ "2004" ] ] }, "page" : "1491-1514", "title" : "Temporary architectures of learning: Knowledge governance in project ecologies", "type" : "article-journal", "volume" : "25" }, "uris" : [ "http://www.mendeley.com/documents/?uuid=b89d8bbd-9115-4667-bb0a-dda4d4b6df4d" ] }, { "id" : "ITEM-3", "itemData" : { "PMID" : "63", "author" : [ { "dropping-particle" : "", "family" : "Prencipe", "given" : "A", "non-dropping-particle" : "", "parse-names" : false, "suffix" : "" }, { "dropping-particle" : "", "family" : "Tell", "given" : "F", "non-dropping-particle" : "", "parse-names" : false, "suffix" : "" } ], "container-title" : "Research Policy", "id" : "ITEM-3", "issued" : { "date-parts" : [ [ "2001" ] ] }, "page" : "Pp. 1373 - 1394", "title" : "Inter-project learning: processes &amp; outcomes of knowledge codification in project based firms.", "type" : "article-journal", "volume" : "30" }, "uris" : [ "http://www.mendeley.com/documents/?uuid=82695d72-33a7-411c-b575-e552cba62aa1" ] }, { "id" : "ITEM-4", "itemData" : { "author" : [ { "dropping-particle" : "", "family" : "Scarbrough", "given" : "Harry", "non-dropping-particle" : "", "parse-names" : false, "suffix" : "" }, { "dropping-particle" : "", "family" : "Swan", "given" : "Jacky", "non-dropping-particle" : "", "parse-names" : false, "suffix" : "" }, { "dropping-particle" : "", "family" : "Laurent", "given" : "Stephane", "non-dropping-particle" : "", "parse-names" : false, "suffix" : "" }, { "dropping-particle" : "", "family" : "Bresnen", "given" : "Mike", "non-dropping-particle" : "", "parse-names" : false, "suffix" : "" }, { "dropping-particle" : "", "family" : "Edelman", "given" : "Linda", "non-dropping-particle" : "", "parse-names" : false, "suffix" : "" }, { "dropping-particle" : "", "family" : "Newell", "given" : "Sue", "non-dropping-particle" : "", "parse-names" : false, "suffix" : "" } ], "container-title" : "Organization Studies", "id" : "ITEM-4", "issue" : "9", "issued" : { "date-parts" : [ [ "2004" ] ] }, "page" : "1579-1600", "title" : "Project-based learning and the role of learning boundaries", "type" : "article-journal", "volume" : "25" }, "uris" : [ "http://www.mendeley.com/documents/?uuid=ccf37614-55ab-4116-980e-22d7d1648ad9" ] } ], "mendeley" : { "formattedCitation" : "(Davies and Brady, 2016; Grabher, 2004; Prencipe and Tell, 2001; Scarbrough et al., 2004)", "plainTextFormattedCitation" : "(Davies and Brady, 2016; Grabher, 2004; Prencipe and Tell, 2001; Scarbrough et al., 2004)", "previouslyFormattedCitation" : "(Davies and Brady, 2016; Grabher, 2004; Prencipe and Tell, 2001; Scarbrough et al., 2004)" }, "properties" : { "noteIndex" : 5 }, "schema" : "https://github.com/citation-style-language/schema/raw/master/csl-citation.json" }</w:instrText>
      </w:r>
      <w:r w:rsidR="006755C4" w:rsidRPr="00C8424B">
        <w:rPr>
          <w:rFonts w:ascii="Times New Roman" w:hAnsi="Times New Roman" w:cs="Times New Roman"/>
          <w:i w:val="0"/>
          <w:sz w:val="22"/>
          <w:szCs w:val="22"/>
        </w:rPr>
        <w:fldChar w:fldCharType="separate"/>
      </w:r>
      <w:r w:rsidR="006755C4" w:rsidRPr="00C8424B">
        <w:rPr>
          <w:rFonts w:ascii="Times New Roman" w:hAnsi="Times New Roman" w:cs="Times New Roman"/>
          <w:i w:val="0"/>
          <w:noProof/>
          <w:sz w:val="22"/>
          <w:szCs w:val="22"/>
        </w:rPr>
        <w:t>(Davies and Brady, 2016; Grabher, 2004; Prencipe and Tell, 2001; Scarbrough et al., 2004)</w:t>
      </w:r>
      <w:r w:rsidR="006755C4" w:rsidRPr="00C8424B">
        <w:rPr>
          <w:rFonts w:ascii="Times New Roman" w:hAnsi="Times New Roman" w:cs="Times New Roman"/>
          <w:i w:val="0"/>
          <w:sz w:val="22"/>
          <w:szCs w:val="22"/>
        </w:rPr>
        <w:fldChar w:fldCharType="end"/>
      </w:r>
      <w:r w:rsidR="006755C4" w:rsidRPr="00C8424B">
        <w:rPr>
          <w:rFonts w:ascii="Times New Roman" w:hAnsi="Times New Roman" w:cs="Times New Roman"/>
          <w:i w:val="0"/>
          <w:sz w:val="22"/>
          <w:szCs w:val="22"/>
        </w:rPr>
        <w:t xml:space="preserve">. </w:t>
      </w:r>
      <w:r w:rsidR="00F07B9D" w:rsidRPr="00C8424B">
        <w:rPr>
          <w:rFonts w:ascii="Times New Roman" w:hAnsi="Times New Roman" w:cs="Times New Roman"/>
          <w:i w:val="0"/>
          <w:sz w:val="22"/>
          <w:szCs w:val="22"/>
        </w:rPr>
        <w:t xml:space="preserve">We build on this body of literature by </w:t>
      </w:r>
      <w:r w:rsidR="00757F72" w:rsidRPr="00C8424B">
        <w:rPr>
          <w:rFonts w:ascii="Times New Roman" w:hAnsi="Times New Roman" w:cs="Times New Roman"/>
          <w:i w:val="0"/>
          <w:sz w:val="22"/>
          <w:szCs w:val="22"/>
        </w:rPr>
        <w:t>confirming that</w:t>
      </w:r>
      <w:r w:rsidR="00F07B9D" w:rsidRPr="00C8424B">
        <w:rPr>
          <w:rFonts w:ascii="Times New Roman" w:hAnsi="Times New Roman" w:cs="Times New Roman"/>
          <w:i w:val="0"/>
          <w:sz w:val="22"/>
          <w:szCs w:val="22"/>
        </w:rPr>
        <w:t xml:space="preserve"> </w:t>
      </w:r>
      <w:r w:rsidR="00757F72" w:rsidRPr="00C8424B">
        <w:rPr>
          <w:rFonts w:ascii="Times New Roman" w:hAnsi="Times New Roman" w:cs="Times New Roman"/>
          <w:i w:val="0"/>
          <w:sz w:val="22"/>
          <w:szCs w:val="22"/>
        </w:rPr>
        <w:t xml:space="preserve">the difference between project and </w:t>
      </w:r>
      <w:r w:rsidR="002A2F24" w:rsidRPr="00C8424B">
        <w:rPr>
          <w:rFonts w:ascii="Times New Roman" w:hAnsi="Times New Roman" w:cs="Times New Roman"/>
          <w:i w:val="0"/>
          <w:sz w:val="22"/>
          <w:szCs w:val="22"/>
        </w:rPr>
        <w:t xml:space="preserve">permanent </w:t>
      </w:r>
      <w:r w:rsidR="00757F72" w:rsidRPr="00C8424B">
        <w:rPr>
          <w:rFonts w:ascii="Times New Roman" w:hAnsi="Times New Roman" w:cs="Times New Roman"/>
          <w:i w:val="0"/>
          <w:sz w:val="22"/>
          <w:szCs w:val="22"/>
        </w:rPr>
        <w:t xml:space="preserve">organization should not be considered as a ready-made categorical difference but one that is practiced and negotiated in situ and on a daily basis (cf. van </w:t>
      </w:r>
      <w:proofErr w:type="spellStart"/>
      <w:r w:rsidR="00757F72" w:rsidRPr="00C8424B">
        <w:rPr>
          <w:rFonts w:ascii="Times New Roman" w:hAnsi="Times New Roman" w:cs="Times New Roman"/>
          <w:i w:val="0"/>
          <w:sz w:val="22"/>
          <w:szCs w:val="22"/>
        </w:rPr>
        <w:t>Marrewijk</w:t>
      </w:r>
      <w:proofErr w:type="spellEnd"/>
      <w:r w:rsidR="00757F72" w:rsidRPr="00C8424B">
        <w:rPr>
          <w:rFonts w:ascii="Times New Roman" w:hAnsi="Times New Roman" w:cs="Times New Roman"/>
          <w:i w:val="0"/>
          <w:sz w:val="22"/>
          <w:szCs w:val="22"/>
        </w:rPr>
        <w:t xml:space="preserve"> et al., 2016). </w:t>
      </w:r>
      <w:r w:rsidR="00706A13" w:rsidRPr="00C8424B">
        <w:rPr>
          <w:rFonts w:ascii="Times New Roman" w:hAnsi="Times New Roman" w:cs="Times New Roman"/>
          <w:i w:val="0"/>
          <w:sz w:val="22"/>
          <w:szCs w:val="22"/>
        </w:rPr>
        <w:t xml:space="preserve">We specifically do so by showing how project autonomy is a way to address these dynamics of project-based learning, especially by focusing on the constitution of the delicate tipping point when autonomy turns into project isolation. In this way, our </w:t>
      </w:r>
      <w:r w:rsidR="00757F72" w:rsidRPr="00C8424B">
        <w:rPr>
          <w:rFonts w:ascii="Times New Roman" w:hAnsi="Times New Roman" w:cs="Times New Roman"/>
          <w:i w:val="0"/>
          <w:sz w:val="22"/>
          <w:szCs w:val="22"/>
        </w:rPr>
        <w:t xml:space="preserve">work extends </w:t>
      </w:r>
      <w:r w:rsidR="00361DCC" w:rsidRPr="00C8424B">
        <w:rPr>
          <w:rFonts w:ascii="Times New Roman" w:hAnsi="Times New Roman" w:cs="Times New Roman"/>
          <w:i w:val="0"/>
          <w:sz w:val="22"/>
          <w:szCs w:val="22"/>
        </w:rPr>
        <w:t>the</w:t>
      </w:r>
      <w:r w:rsidR="00757F72" w:rsidRPr="00C8424B">
        <w:rPr>
          <w:rFonts w:ascii="Times New Roman" w:hAnsi="Times New Roman" w:cs="Times New Roman"/>
          <w:i w:val="0"/>
          <w:sz w:val="22"/>
          <w:szCs w:val="22"/>
        </w:rPr>
        <w:t xml:space="preserve"> </w:t>
      </w:r>
      <w:r w:rsidR="002A2F24" w:rsidRPr="00C8424B">
        <w:rPr>
          <w:rFonts w:ascii="Times New Roman" w:hAnsi="Times New Roman" w:cs="Times New Roman"/>
          <w:i w:val="0"/>
          <w:sz w:val="22"/>
          <w:szCs w:val="22"/>
        </w:rPr>
        <w:t>academic debate</w:t>
      </w:r>
      <w:r w:rsidR="00757F72" w:rsidRPr="00C8424B">
        <w:rPr>
          <w:rFonts w:ascii="Times New Roman" w:hAnsi="Times New Roman" w:cs="Times New Roman"/>
          <w:i w:val="0"/>
          <w:sz w:val="22"/>
          <w:szCs w:val="22"/>
        </w:rPr>
        <w:t xml:space="preserve"> </w:t>
      </w:r>
      <w:r w:rsidR="00361DCC" w:rsidRPr="00C8424B">
        <w:rPr>
          <w:rFonts w:ascii="Times New Roman" w:hAnsi="Times New Roman" w:cs="Times New Roman"/>
          <w:i w:val="0"/>
          <w:sz w:val="22"/>
          <w:szCs w:val="22"/>
        </w:rPr>
        <w:t>on project</w:t>
      </w:r>
      <w:r w:rsidR="00706A13" w:rsidRPr="00C8424B">
        <w:rPr>
          <w:rFonts w:ascii="Times New Roman" w:hAnsi="Times New Roman" w:cs="Times New Roman"/>
          <w:i w:val="0"/>
          <w:sz w:val="22"/>
          <w:szCs w:val="22"/>
        </w:rPr>
        <w:t>-</w:t>
      </w:r>
      <w:r w:rsidR="00361DCC" w:rsidRPr="00C8424B">
        <w:rPr>
          <w:rFonts w:ascii="Times New Roman" w:hAnsi="Times New Roman" w:cs="Times New Roman"/>
          <w:i w:val="0"/>
          <w:sz w:val="22"/>
          <w:szCs w:val="22"/>
        </w:rPr>
        <w:t xml:space="preserve">based learning </w:t>
      </w:r>
      <w:r w:rsidR="00757F72" w:rsidRPr="00C8424B">
        <w:rPr>
          <w:rFonts w:ascii="Times New Roman" w:hAnsi="Times New Roman" w:cs="Times New Roman"/>
          <w:i w:val="0"/>
          <w:sz w:val="22"/>
          <w:szCs w:val="22"/>
        </w:rPr>
        <w:t xml:space="preserve">by </w:t>
      </w:r>
      <w:r w:rsidR="00361DCC" w:rsidRPr="00C8424B">
        <w:rPr>
          <w:rFonts w:ascii="Times New Roman" w:hAnsi="Times New Roman" w:cs="Times New Roman"/>
          <w:i w:val="0"/>
          <w:sz w:val="22"/>
          <w:szCs w:val="22"/>
        </w:rPr>
        <w:t>identify</w:t>
      </w:r>
      <w:r w:rsidR="002B67F8" w:rsidRPr="00C8424B">
        <w:rPr>
          <w:rFonts w:ascii="Times New Roman" w:hAnsi="Times New Roman" w:cs="Times New Roman"/>
          <w:i w:val="0"/>
          <w:sz w:val="22"/>
          <w:szCs w:val="22"/>
        </w:rPr>
        <w:t>ing</w:t>
      </w:r>
      <w:r w:rsidR="00706A13" w:rsidRPr="00C8424B">
        <w:rPr>
          <w:rFonts w:ascii="Times New Roman" w:hAnsi="Times New Roman" w:cs="Times New Roman"/>
          <w:i w:val="0"/>
          <w:sz w:val="22"/>
          <w:szCs w:val="22"/>
        </w:rPr>
        <w:t>: 1) the triggers leading to project isolation, 2) the</w:t>
      </w:r>
      <w:r w:rsidR="00757F72" w:rsidRPr="00C8424B">
        <w:rPr>
          <w:rFonts w:ascii="Times New Roman" w:hAnsi="Times New Roman" w:cs="Times New Roman"/>
          <w:i w:val="0"/>
          <w:sz w:val="22"/>
          <w:szCs w:val="22"/>
        </w:rPr>
        <w:t xml:space="preserve"> symbolic</w:t>
      </w:r>
      <w:r w:rsidR="00706A13" w:rsidRPr="00C8424B">
        <w:rPr>
          <w:rFonts w:ascii="Times New Roman" w:hAnsi="Times New Roman" w:cs="Times New Roman"/>
          <w:i w:val="0"/>
          <w:sz w:val="22"/>
          <w:szCs w:val="22"/>
        </w:rPr>
        <w:t xml:space="preserve">, </w:t>
      </w:r>
      <w:r w:rsidR="0007620B" w:rsidRPr="00C8424B">
        <w:rPr>
          <w:rFonts w:ascii="Times New Roman" w:hAnsi="Times New Roman" w:cs="Times New Roman"/>
          <w:i w:val="0"/>
          <w:sz w:val="22"/>
          <w:szCs w:val="22"/>
        </w:rPr>
        <w:t>discursive</w:t>
      </w:r>
      <w:r w:rsidR="00706A13" w:rsidRPr="00C8424B">
        <w:rPr>
          <w:rFonts w:ascii="Times New Roman" w:hAnsi="Times New Roman" w:cs="Times New Roman"/>
          <w:i w:val="0"/>
          <w:sz w:val="22"/>
          <w:szCs w:val="22"/>
        </w:rPr>
        <w:t>,</w:t>
      </w:r>
      <w:r w:rsidR="00757F72" w:rsidRPr="00C8424B">
        <w:rPr>
          <w:rFonts w:ascii="Times New Roman" w:hAnsi="Times New Roman" w:cs="Times New Roman"/>
          <w:i w:val="0"/>
          <w:sz w:val="22"/>
          <w:szCs w:val="22"/>
        </w:rPr>
        <w:t xml:space="preserve"> and spatial practices</w:t>
      </w:r>
      <w:r w:rsidR="00706A13" w:rsidRPr="00C8424B">
        <w:rPr>
          <w:rFonts w:ascii="Times New Roman" w:hAnsi="Times New Roman" w:cs="Times New Roman"/>
          <w:i w:val="0"/>
          <w:sz w:val="22"/>
          <w:szCs w:val="22"/>
        </w:rPr>
        <w:t xml:space="preserve"> through which isolation occurs</w:t>
      </w:r>
      <w:r w:rsidR="00757F72" w:rsidRPr="00C8424B">
        <w:rPr>
          <w:rFonts w:ascii="Times New Roman" w:hAnsi="Times New Roman" w:cs="Times New Roman"/>
          <w:i w:val="0"/>
          <w:sz w:val="22"/>
          <w:szCs w:val="22"/>
        </w:rPr>
        <w:t>,</w:t>
      </w:r>
      <w:r w:rsidR="00706A13" w:rsidRPr="00C8424B">
        <w:rPr>
          <w:rFonts w:ascii="Times New Roman" w:hAnsi="Times New Roman" w:cs="Times New Roman"/>
          <w:i w:val="0"/>
          <w:sz w:val="22"/>
          <w:szCs w:val="22"/>
        </w:rPr>
        <w:t xml:space="preserve"> and 3) </w:t>
      </w:r>
      <w:r w:rsidR="00345AFA" w:rsidRPr="00C8424B">
        <w:rPr>
          <w:rFonts w:ascii="Times New Roman" w:hAnsi="Times New Roman" w:cs="Times New Roman"/>
          <w:i w:val="0"/>
          <w:sz w:val="22"/>
          <w:szCs w:val="22"/>
        </w:rPr>
        <w:t xml:space="preserve">the consequences on project-based learning and </w:t>
      </w:r>
      <w:r w:rsidR="004D6604" w:rsidRPr="00C8424B">
        <w:rPr>
          <w:rFonts w:ascii="Times New Roman" w:hAnsi="Times New Roman" w:cs="Times New Roman"/>
          <w:i w:val="0"/>
          <w:sz w:val="22"/>
          <w:szCs w:val="22"/>
        </w:rPr>
        <w:t>how</w:t>
      </w:r>
      <w:r w:rsidR="00706A13" w:rsidRPr="00C8424B">
        <w:rPr>
          <w:rFonts w:ascii="Times New Roman" w:hAnsi="Times New Roman" w:cs="Times New Roman"/>
          <w:i w:val="0"/>
          <w:sz w:val="22"/>
          <w:szCs w:val="22"/>
        </w:rPr>
        <w:t xml:space="preserve"> both the temporary </w:t>
      </w:r>
      <w:r w:rsidR="001E7612" w:rsidRPr="00C8424B">
        <w:rPr>
          <w:rFonts w:ascii="Times New Roman" w:hAnsi="Times New Roman" w:cs="Times New Roman"/>
          <w:i w:val="0"/>
          <w:sz w:val="22"/>
          <w:szCs w:val="22"/>
        </w:rPr>
        <w:t>and</w:t>
      </w:r>
      <w:r w:rsidR="00706A13" w:rsidRPr="00C8424B">
        <w:rPr>
          <w:rFonts w:ascii="Times New Roman" w:hAnsi="Times New Roman" w:cs="Times New Roman"/>
          <w:i w:val="0"/>
          <w:sz w:val="22"/>
          <w:szCs w:val="22"/>
        </w:rPr>
        <w:t xml:space="preserve"> permanent organization</w:t>
      </w:r>
      <w:r w:rsidR="004D6604" w:rsidRPr="00C8424B">
        <w:rPr>
          <w:rFonts w:ascii="Times New Roman" w:hAnsi="Times New Roman" w:cs="Times New Roman"/>
          <w:i w:val="0"/>
          <w:sz w:val="22"/>
          <w:szCs w:val="22"/>
        </w:rPr>
        <w:t xml:space="preserve"> play a crucial role in this process.</w:t>
      </w:r>
      <w:r w:rsidR="00757F72" w:rsidRPr="00C8424B">
        <w:rPr>
          <w:rFonts w:ascii="Times New Roman" w:hAnsi="Times New Roman" w:cs="Times New Roman"/>
          <w:i w:val="0"/>
          <w:sz w:val="22"/>
          <w:szCs w:val="22"/>
        </w:rPr>
        <w:t xml:space="preserve"> </w:t>
      </w:r>
      <w:r w:rsidR="004D6604" w:rsidRPr="00C8424B">
        <w:rPr>
          <w:rFonts w:ascii="Times New Roman" w:hAnsi="Times New Roman" w:cs="Times New Roman"/>
          <w:i w:val="0"/>
          <w:sz w:val="22"/>
          <w:szCs w:val="22"/>
        </w:rPr>
        <w:tab/>
      </w:r>
    </w:p>
    <w:p w14:paraId="46C35942" w14:textId="3AD3118E" w:rsidR="00B83808" w:rsidRPr="00C8424B" w:rsidRDefault="00AB72E4"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ab/>
      </w:r>
      <w:r w:rsidR="00551D36" w:rsidRPr="00C8424B">
        <w:rPr>
          <w:rFonts w:ascii="Times New Roman" w:hAnsi="Times New Roman" w:cs="Times New Roman"/>
          <w:i w:val="0"/>
          <w:sz w:val="22"/>
          <w:szCs w:val="22"/>
        </w:rPr>
        <w:t>Th</w:t>
      </w:r>
      <w:r w:rsidR="00F65FA3" w:rsidRPr="00C8424B">
        <w:rPr>
          <w:rFonts w:ascii="Times New Roman" w:hAnsi="Times New Roman" w:cs="Times New Roman"/>
          <w:i w:val="0"/>
          <w:sz w:val="22"/>
          <w:szCs w:val="22"/>
        </w:rPr>
        <w:t xml:space="preserve">is paper proceeds as follows. We first briefly </w:t>
      </w:r>
      <w:r w:rsidR="00367134" w:rsidRPr="00C8424B">
        <w:rPr>
          <w:rFonts w:ascii="Times New Roman" w:hAnsi="Times New Roman" w:cs="Times New Roman"/>
          <w:i w:val="0"/>
          <w:sz w:val="22"/>
          <w:szCs w:val="22"/>
        </w:rPr>
        <w:t>review the project</w:t>
      </w:r>
      <w:r w:rsidR="004D6604" w:rsidRPr="00C8424B">
        <w:rPr>
          <w:rFonts w:ascii="Times New Roman" w:hAnsi="Times New Roman" w:cs="Times New Roman"/>
          <w:i w:val="0"/>
          <w:sz w:val="22"/>
          <w:szCs w:val="22"/>
        </w:rPr>
        <w:t>-</w:t>
      </w:r>
      <w:r w:rsidR="00367134" w:rsidRPr="00C8424B">
        <w:rPr>
          <w:rFonts w:ascii="Times New Roman" w:hAnsi="Times New Roman" w:cs="Times New Roman"/>
          <w:i w:val="0"/>
          <w:sz w:val="22"/>
          <w:szCs w:val="22"/>
        </w:rPr>
        <w:t xml:space="preserve">management literature that has been concerned with relations between </w:t>
      </w:r>
      <w:r w:rsidR="001E7612" w:rsidRPr="00C8424B">
        <w:rPr>
          <w:rFonts w:ascii="Times New Roman" w:hAnsi="Times New Roman" w:cs="Times New Roman"/>
          <w:i w:val="0"/>
          <w:sz w:val="22"/>
          <w:szCs w:val="22"/>
        </w:rPr>
        <w:t>the temporary and</w:t>
      </w:r>
      <w:r w:rsidR="00367134" w:rsidRPr="00C8424B">
        <w:rPr>
          <w:rFonts w:ascii="Times New Roman" w:hAnsi="Times New Roman" w:cs="Times New Roman"/>
          <w:i w:val="0"/>
          <w:sz w:val="22"/>
          <w:szCs w:val="22"/>
        </w:rPr>
        <w:t xml:space="preserve"> permanent organization, after which we discuss how ‘project autonomy’ is a useful way to address this relation in terms of project-based learning. We then explain our </w:t>
      </w:r>
      <w:r w:rsidR="00795127" w:rsidRPr="00C8424B">
        <w:rPr>
          <w:rFonts w:ascii="Times New Roman" w:hAnsi="Times New Roman" w:cs="Times New Roman"/>
          <w:i w:val="0"/>
          <w:sz w:val="22"/>
          <w:szCs w:val="22"/>
        </w:rPr>
        <w:t xml:space="preserve">qualitative </w:t>
      </w:r>
      <w:r w:rsidR="004D6604" w:rsidRPr="00C8424B">
        <w:rPr>
          <w:rFonts w:ascii="Times New Roman" w:hAnsi="Times New Roman" w:cs="Times New Roman"/>
          <w:i w:val="0"/>
          <w:sz w:val="22"/>
          <w:szCs w:val="22"/>
        </w:rPr>
        <w:t>research approach</w:t>
      </w:r>
      <w:r w:rsidR="00367134" w:rsidRPr="00C8424B">
        <w:rPr>
          <w:rFonts w:ascii="Times New Roman" w:hAnsi="Times New Roman" w:cs="Times New Roman"/>
          <w:i w:val="0"/>
          <w:sz w:val="22"/>
          <w:szCs w:val="22"/>
        </w:rPr>
        <w:t xml:space="preserve"> </w:t>
      </w:r>
      <w:r w:rsidR="004F309B" w:rsidRPr="00C8424B">
        <w:rPr>
          <w:rFonts w:ascii="Times New Roman" w:hAnsi="Times New Roman" w:cs="Times New Roman"/>
          <w:i w:val="0"/>
          <w:sz w:val="22"/>
          <w:szCs w:val="22"/>
        </w:rPr>
        <w:t>and</w:t>
      </w:r>
      <w:r w:rsidR="00367134" w:rsidRPr="00C8424B">
        <w:rPr>
          <w:rFonts w:ascii="Times New Roman" w:hAnsi="Times New Roman" w:cs="Times New Roman"/>
          <w:i w:val="0"/>
          <w:sz w:val="22"/>
          <w:szCs w:val="22"/>
        </w:rPr>
        <w:t xml:space="preserve"> present the findings from both cases. We end the paper by discussing the findings in the light of project autonomy</w:t>
      </w:r>
      <w:r w:rsidR="004D6604" w:rsidRPr="00C8424B">
        <w:rPr>
          <w:rFonts w:ascii="Times New Roman" w:hAnsi="Times New Roman" w:cs="Times New Roman"/>
          <w:i w:val="0"/>
          <w:sz w:val="22"/>
          <w:szCs w:val="22"/>
        </w:rPr>
        <w:t xml:space="preserve"> and isolation</w:t>
      </w:r>
      <w:r w:rsidR="00367134" w:rsidRPr="00C8424B">
        <w:rPr>
          <w:rFonts w:ascii="Times New Roman" w:hAnsi="Times New Roman" w:cs="Times New Roman"/>
          <w:i w:val="0"/>
          <w:sz w:val="22"/>
          <w:szCs w:val="22"/>
        </w:rPr>
        <w:t xml:space="preserve"> and draw several theoretical conclusions and practical implications for project-based learning.</w:t>
      </w:r>
    </w:p>
    <w:p w14:paraId="36B4BF8B" w14:textId="77777777" w:rsidR="004F309B" w:rsidRPr="00C8424B" w:rsidRDefault="004F309B" w:rsidP="00C8424B">
      <w:pPr>
        <w:pStyle w:val="Geenafstand"/>
        <w:spacing w:line="480" w:lineRule="auto"/>
        <w:jc w:val="both"/>
        <w:rPr>
          <w:rFonts w:ascii="Times New Roman" w:hAnsi="Times New Roman" w:cs="Times New Roman"/>
          <w:b/>
          <w:i w:val="0"/>
          <w:sz w:val="22"/>
          <w:szCs w:val="22"/>
        </w:rPr>
      </w:pPr>
    </w:p>
    <w:p w14:paraId="0ACC7813" w14:textId="63F18B02" w:rsidR="005A5919" w:rsidRPr="00C8424B" w:rsidRDefault="00367134" w:rsidP="00C8424B">
      <w:pPr>
        <w:pStyle w:val="Geenafstand"/>
        <w:numPr>
          <w:ilvl w:val="0"/>
          <w:numId w:val="1"/>
        </w:numPr>
        <w:spacing w:line="480" w:lineRule="auto"/>
        <w:ind w:left="284" w:hanging="284"/>
        <w:jc w:val="both"/>
        <w:rPr>
          <w:rFonts w:ascii="Times New Roman" w:hAnsi="Times New Roman" w:cs="Times New Roman"/>
          <w:b/>
          <w:sz w:val="22"/>
          <w:szCs w:val="22"/>
        </w:rPr>
      </w:pPr>
      <w:r w:rsidRPr="00C8424B">
        <w:rPr>
          <w:rFonts w:ascii="Times New Roman" w:hAnsi="Times New Roman" w:cs="Times New Roman"/>
          <w:b/>
          <w:i w:val="0"/>
          <w:sz w:val="22"/>
          <w:szCs w:val="22"/>
        </w:rPr>
        <w:t>Project-based learning</w:t>
      </w:r>
      <w:r w:rsidR="005A5919" w:rsidRPr="00C8424B">
        <w:rPr>
          <w:rFonts w:ascii="Times New Roman" w:hAnsi="Times New Roman" w:cs="Times New Roman"/>
          <w:b/>
          <w:i w:val="0"/>
          <w:sz w:val="22"/>
          <w:szCs w:val="22"/>
        </w:rPr>
        <w:t xml:space="preserve"> in </w:t>
      </w:r>
      <w:r w:rsidR="0068689E" w:rsidRPr="00C8424B">
        <w:rPr>
          <w:rFonts w:ascii="Times New Roman" w:hAnsi="Times New Roman" w:cs="Times New Roman"/>
          <w:b/>
          <w:i w:val="0"/>
          <w:sz w:val="22"/>
          <w:szCs w:val="22"/>
        </w:rPr>
        <w:t>project environments</w:t>
      </w:r>
    </w:p>
    <w:p w14:paraId="30A3D4B3" w14:textId="466D2357" w:rsidR="00192D9A" w:rsidRPr="00C8424B" w:rsidRDefault="00192D9A" w:rsidP="00C8424B">
      <w:pPr>
        <w:pStyle w:val="Lijstalinea"/>
        <w:widowControl w:val="0"/>
        <w:numPr>
          <w:ilvl w:val="1"/>
          <w:numId w:val="1"/>
        </w:numPr>
        <w:autoSpaceDE w:val="0"/>
        <w:autoSpaceDN w:val="0"/>
        <w:adjustRightInd w:val="0"/>
        <w:spacing w:line="480" w:lineRule="auto"/>
        <w:ind w:left="284" w:hanging="284"/>
        <w:jc w:val="both"/>
        <w:rPr>
          <w:rFonts w:ascii="Times New Roman" w:hAnsi="Times New Roman" w:cs="Times New Roman"/>
          <w:i/>
        </w:rPr>
      </w:pPr>
      <w:r w:rsidRPr="00C8424B">
        <w:rPr>
          <w:rFonts w:ascii="Times New Roman" w:hAnsi="Times New Roman" w:cs="Times New Roman"/>
          <w:i/>
        </w:rPr>
        <w:t xml:space="preserve"> </w:t>
      </w:r>
      <w:r w:rsidR="00367134" w:rsidRPr="00C8424B">
        <w:rPr>
          <w:rFonts w:ascii="Times New Roman" w:hAnsi="Times New Roman" w:cs="Times New Roman"/>
          <w:i/>
        </w:rPr>
        <w:t>The relation</w:t>
      </w:r>
      <w:r w:rsidR="005A5919" w:rsidRPr="00C8424B">
        <w:rPr>
          <w:rFonts w:ascii="Times New Roman" w:hAnsi="Times New Roman" w:cs="Times New Roman"/>
          <w:i/>
        </w:rPr>
        <w:t xml:space="preserve"> between projects and the permanent organization</w:t>
      </w:r>
    </w:p>
    <w:p w14:paraId="37495C4A" w14:textId="4DDCE434" w:rsidR="005A5919" w:rsidRPr="00C8424B" w:rsidRDefault="005A5919" w:rsidP="00C8424B">
      <w:pPr>
        <w:widowControl w:val="0"/>
        <w:autoSpaceDE w:val="0"/>
        <w:autoSpaceDN w:val="0"/>
        <w:adjustRightInd w:val="0"/>
        <w:spacing w:line="480" w:lineRule="auto"/>
        <w:jc w:val="both"/>
        <w:rPr>
          <w:rFonts w:ascii="Times New Roman" w:hAnsi="Times New Roman" w:cs="Times New Roman"/>
        </w:rPr>
      </w:pPr>
      <w:r w:rsidRPr="00C8424B">
        <w:rPr>
          <w:rFonts w:ascii="Times New Roman" w:hAnsi="Times New Roman" w:cs="Times New Roman"/>
        </w:rPr>
        <w:t xml:space="preserve">The recent intensification </w:t>
      </w:r>
      <w:r w:rsidR="003113E5" w:rsidRPr="00C8424B">
        <w:rPr>
          <w:rFonts w:ascii="Times New Roman" w:hAnsi="Times New Roman" w:cs="Times New Roman"/>
        </w:rPr>
        <w:t>of and difficulties associated with project-based learning</w:t>
      </w:r>
      <w:r w:rsidRPr="00C8424B">
        <w:rPr>
          <w:rFonts w:ascii="Times New Roman" w:hAnsi="Times New Roman" w:cs="Times New Roman"/>
        </w:rPr>
        <w:t xml:space="preserve"> asks us to reconsider </w:t>
      </w:r>
      <w:r w:rsidRPr="00C8424B">
        <w:rPr>
          <w:rFonts w:ascii="Times New Roman" w:hAnsi="Times New Roman" w:cs="Times New Roman"/>
        </w:rPr>
        <w:lastRenderedPageBreak/>
        <w:t>the relationship between temporary and permanent organizing</w:t>
      </w:r>
      <w:r w:rsidR="00437191" w:rsidRPr="00C8424B">
        <w:rPr>
          <w:rFonts w:ascii="Times New Roman" w:hAnsi="Times New Roman" w:cs="Times New Roman"/>
        </w:rPr>
        <w:t xml:space="preserve"> </w:t>
      </w:r>
      <w:r w:rsidR="00437191" w:rsidRPr="00C8424B">
        <w:rPr>
          <w:rFonts w:ascii="Times New Roman" w:hAnsi="Times New Roman" w:cs="Times New Roman"/>
        </w:rPr>
        <w:fldChar w:fldCharType="begin" w:fldLock="1"/>
      </w:r>
      <w:r w:rsidR="001C01C1" w:rsidRPr="00C8424B">
        <w:rPr>
          <w:rFonts w:ascii="Times New Roman" w:hAnsi="Times New Roman" w:cs="Times New Roman"/>
        </w:rPr>
        <w:instrText>ADDIN CSL_CITATION { "citationItems" : [ { "id" : "ITEM-1", "itemData" : { "author" : [ { "dropping-particle" : "", "family" : "Marrewijk", "given" : "A.", "non-dropping-particle" : "van", "parse-names" : false, "suffix" : "" }, { "dropping-particle" : "", "family" : "Ybema", "given" : "Sierk", "non-dropping-particle" : "", "parse-names" : false, "suffix" : "" }, { "dropping-particle" : "", "family" : "Smits", "given" : "Karen", "non-dropping-particle" : "", "parse-names" : false, "suffix" : "" }, { "dropping-particle" : "", "family" : "Clegg", "given" : "SR", "non-dropping-particle" : "", "parse-names" : false, "suffix" : "" }, { "dropping-particle" : "", "family" : "Pitsis", "given" : "Tyrone S.", "non-dropping-particle" : "", "parse-names" : false, "suffix" : "" } ], "container-title" : "Organization Studies", "id" : "ITEM-1", "issue" : "12", "issued" : { "date-parts" : [ [ "2016" ] ] }, "page" : "1745-1769", "title" : "Clash of the titans: Temporal organizing and collaborative dynamics in the Panama Canal Megaproject", "type" : "article-journal", "volume" : "37" }, "uris" : [ "http://www.mendeley.com/documents/?uuid=46a0654f-c9b0-4701-ba2e-15b8ab516243" ] }, { "id" : "ITEM-2", "itemData" : { "author" : [ { "dropping-particle" : "", "family" : "Sydow", "given" : "Jorge", "non-dropping-particle" : "", "parse-names" : false, "suffix" : "" }, { "dropping-particle" : "", "family" : "Braun", "given" : "T.", "non-dropping-particle" : "", "parse-names" : false, "suffix" : "" } ], "container-title" : "International Journal of Project Management", "id" : "ITEM-2", "issue" : "1", "issued" : { "date-parts" : [ [ "2018" ] ] }, "page" : "4-11", "title" : "Projects as temporary organizations: An agenda for further theorizing the interorganizational dimension", "type" : "article-journal", "volume" : "36" }, "uris" : [ "http://www.mendeley.com/documents/?uuid=6c78f626-187d-4ae3-bc66-955591b08046", "http://www.mendeley.com/documents/?uuid=1779e9e0-63e4-4811-8a76-77f5a3be6f50" ] } ], "mendeley" : { "formattedCitation" : "(Sydow and Braun, 2018; van Marrewijk et al., 2016)", "plainTextFormattedCitation" : "(Sydow and Braun, 2018; van Marrewijk et al., 2016)", "previouslyFormattedCitation" : "(Sydow and Braun, 2018; van Marrewijk et al., 2016)" }, "properties" : { "noteIndex" : 6 }, "schema" : "https://github.com/citation-style-language/schema/raw/master/csl-citation.json" }</w:instrText>
      </w:r>
      <w:r w:rsidR="00437191" w:rsidRPr="00C8424B">
        <w:rPr>
          <w:rFonts w:ascii="Times New Roman" w:hAnsi="Times New Roman" w:cs="Times New Roman"/>
        </w:rPr>
        <w:fldChar w:fldCharType="separate"/>
      </w:r>
      <w:r w:rsidR="00437191" w:rsidRPr="00C8424B">
        <w:rPr>
          <w:rFonts w:ascii="Times New Roman" w:hAnsi="Times New Roman" w:cs="Times New Roman"/>
          <w:noProof/>
        </w:rPr>
        <w:t>(Sydow and Braun, 2018; van Marrewijk et al., 2016)</w:t>
      </w:r>
      <w:r w:rsidR="00437191" w:rsidRPr="00C8424B">
        <w:rPr>
          <w:rFonts w:ascii="Times New Roman" w:hAnsi="Times New Roman" w:cs="Times New Roman"/>
        </w:rPr>
        <w:fldChar w:fldCharType="end"/>
      </w:r>
      <w:r w:rsidRPr="00C8424B">
        <w:rPr>
          <w:rFonts w:ascii="Times New Roman" w:hAnsi="Times New Roman" w:cs="Times New Roman"/>
        </w:rPr>
        <w:t xml:space="preserve">. </w:t>
      </w:r>
      <w:r w:rsidR="001002C2" w:rsidRPr="00C8424B">
        <w:rPr>
          <w:rFonts w:ascii="Times New Roman" w:hAnsi="Times New Roman" w:cs="Times New Roman"/>
        </w:rPr>
        <w:t>P</w:t>
      </w:r>
      <w:r w:rsidRPr="00C8424B">
        <w:rPr>
          <w:rFonts w:ascii="Times New Roman" w:hAnsi="Times New Roman" w:cs="Times New Roman"/>
        </w:rPr>
        <w:t xml:space="preserve">rojects are </w:t>
      </w:r>
      <w:r w:rsidR="001002C2" w:rsidRPr="00C8424B">
        <w:rPr>
          <w:rFonts w:ascii="Times New Roman" w:hAnsi="Times New Roman" w:cs="Times New Roman"/>
        </w:rPr>
        <w:t>generally considered as</w:t>
      </w:r>
      <w:r w:rsidR="00D87636" w:rsidRPr="00C8424B">
        <w:rPr>
          <w:rFonts w:ascii="Times New Roman" w:hAnsi="Times New Roman" w:cs="Times New Roman"/>
        </w:rPr>
        <w:t xml:space="preserve"> being necessarily operating in relative autonomy to be able to reach project goals. As such, they are also</w:t>
      </w:r>
      <w:r w:rsidR="001002C2" w:rsidRPr="00C8424B">
        <w:rPr>
          <w:rFonts w:ascii="Times New Roman" w:hAnsi="Times New Roman" w:cs="Times New Roman"/>
        </w:rPr>
        <w:t xml:space="preserve"> </w:t>
      </w:r>
      <w:r w:rsidRPr="00C8424B">
        <w:rPr>
          <w:rFonts w:ascii="Times New Roman" w:hAnsi="Times New Roman" w:cs="Times New Roman"/>
        </w:rPr>
        <w:t xml:space="preserve">places where innovation and change </w:t>
      </w:r>
      <w:r w:rsidR="00D87636" w:rsidRPr="00C8424B">
        <w:rPr>
          <w:rFonts w:ascii="Times New Roman" w:hAnsi="Times New Roman" w:cs="Times New Roman"/>
        </w:rPr>
        <w:t>can</w:t>
      </w:r>
      <w:r w:rsidRPr="00C8424B">
        <w:rPr>
          <w:rFonts w:ascii="Times New Roman" w:hAnsi="Times New Roman" w:cs="Times New Roman"/>
        </w:rPr>
        <w:t xml:space="preserve"> happen more swiftly</w:t>
      </w:r>
      <w:r w:rsidR="00D87636" w:rsidRPr="00C8424B">
        <w:rPr>
          <w:rFonts w:ascii="Times New Roman" w:hAnsi="Times New Roman" w:cs="Times New Roman"/>
        </w:rPr>
        <w:t xml:space="preserve"> </w:t>
      </w:r>
      <w:r w:rsidRPr="00C8424B">
        <w:rPr>
          <w:rFonts w:ascii="Times New Roman" w:hAnsi="Times New Roman" w:cs="Times New Roman"/>
        </w:rPr>
        <w:fldChar w:fldCharType="begin"/>
      </w:r>
      <w:r w:rsidRPr="00C8424B">
        <w:rPr>
          <w:rFonts w:ascii="Times New Roman" w:hAnsi="Times New Roman" w:cs="Times New Roman"/>
        </w:rPr>
        <w:instrText xml:space="preserve"> ADDIN EN.CITE &lt;EndNote&gt;&lt;Cite&gt;&lt;Author&gt;Lundin&lt;/Author&gt;&lt;Year&gt;2015&lt;/Year&gt;&lt;RecNum&gt;4381&lt;/RecNum&gt;&lt;DisplayText&gt;(Lundin et al., 2015)&lt;/DisplayText&gt;&lt;record&gt;&lt;rec-number&gt;4381&lt;/rec-number&gt;&lt;foreign-keys&gt;&lt;key app="EN" db-id="fvtf0prpfatvw6e50sfv5ff4rarfxdz90dzw" timestamp="1450090304"&gt;4381&lt;/key&gt;&lt;/foreign-keys&gt;&lt;ref-type name="Book"&gt;6&lt;/ref-type&gt;&lt;contributors&gt;&lt;authors&gt;&lt;author&gt;Lundin, R.A.&lt;/author&gt;&lt;author&gt;Arvidsson, Niklas&lt;/author&gt;&lt;author&gt;Brady, Tim&lt;/author&gt;&lt;author&gt;Ekstedt, Eskil&lt;/author&gt;&lt;author&gt;Midler, Christophe&lt;/author&gt;&lt;author&gt;Sydow, J.&lt;/author&gt;&lt;/authors&gt;&lt;/contributors&gt;&lt;titles&gt;&lt;title&gt;Managing and Working in Project Society. Institutional Challanges of Temporary Organizations&lt;/title&gt;&lt;/titles&gt;&lt;pages&gt;275&lt;/pages&gt;&lt;dates&gt;&lt;year&gt;2015&lt;/year&gt;&lt;/dates&gt;&lt;pub-location&gt;Cambridge&lt;/pub-location&gt;&lt;publisher&gt;Cambridge University Press&lt;/publisher&gt;&lt;urls&gt;&lt;/urls&gt;&lt;/record&gt;&lt;/Cite&gt;&lt;/EndNote&gt;</w:instrText>
      </w:r>
      <w:r w:rsidRPr="00C8424B">
        <w:rPr>
          <w:rFonts w:ascii="Times New Roman" w:hAnsi="Times New Roman" w:cs="Times New Roman"/>
        </w:rPr>
        <w:fldChar w:fldCharType="separate"/>
      </w:r>
      <w:r w:rsidRPr="00C8424B">
        <w:rPr>
          <w:rFonts w:ascii="Times New Roman" w:hAnsi="Times New Roman" w:cs="Times New Roman"/>
          <w:noProof/>
        </w:rPr>
        <w:t>(Lundin et al., 2015)</w:t>
      </w:r>
      <w:r w:rsidRPr="00C8424B">
        <w:rPr>
          <w:rFonts w:ascii="Times New Roman" w:hAnsi="Times New Roman" w:cs="Times New Roman"/>
        </w:rPr>
        <w:fldChar w:fldCharType="end"/>
      </w:r>
      <w:r w:rsidRPr="00C8424B">
        <w:rPr>
          <w:rFonts w:ascii="Times New Roman" w:hAnsi="Times New Roman" w:cs="Times New Roman"/>
        </w:rPr>
        <w:t>. To achieve</w:t>
      </w:r>
      <w:r w:rsidR="00367134" w:rsidRPr="00C8424B">
        <w:rPr>
          <w:rFonts w:ascii="Times New Roman" w:hAnsi="Times New Roman" w:cs="Times New Roman"/>
        </w:rPr>
        <w:t xml:space="preserve"> </w:t>
      </w:r>
      <w:r w:rsidRPr="00C8424B">
        <w:rPr>
          <w:rFonts w:ascii="Times New Roman" w:hAnsi="Times New Roman" w:cs="Times New Roman"/>
        </w:rPr>
        <w:t xml:space="preserve">successful interaction between the temporary project and permanent organization, knowledge governance plays a critical role </w:t>
      </w:r>
      <w:r w:rsidRPr="00C8424B">
        <w:rPr>
          <w:rFonts w:ascii="Times New Roman" w:hAnsi="Times New Roman" w:cs="Times New Roman"/>
        </w:rPr>
        <w:fldChar w:fldCharType="begin" w:fldLock="1"/>
      </w:r>
      <w:r w:rsidR="001C01C1" w:rsidRPr="00C8424B">
        <w:rPr>
          <w:rFonts w:ascii="Times New Roman" w:hAnsi="Times New Roman" w:cs="Times New Roman"/>
        </w:rPr>
        <w:instrText>ADDIN CSL_CITATION { "citationItems" : [ { "id" : "ITEM-1", "itemData" : { "author" : [ { "dropping-particle" : "", "family" : "Pemsel", "given" : "S.", "non-dropping-particle" : "", "parse-names" : false, "suffix" : "" }, { "dropping-particle" : "", "family" : "Muller", "given" : "R.", "non-dropping-particle" : "", "parse-names" : false, "suffix" : "" }, { "dropping-particle" : "", "family" : "Soderlund", "given" : "J.", "non-dropping-particle" : "", "parse-names" : false, "suffix" : "" } ], "container-title" : "Long Range Planning", "id" : "ITEM-1", "issue" : "6", "issued" : { "date-parts" : [ [ "2016" ] ] }, "page" : "648-660", "title" : "Knowledge governance strategies in project-based organizations", "type" : "article-journal", "volume" : "49" }, "uris" : [ "http://www.mendeley.com/documents/?uuid=1806f49a-3add-4cf7-8786-ce2805b8f286" ] }, { "id" : "ITEM-2", "itemData" : { "author" : [ { "dropping-particle" : "", "family" : "Pemsel", "given" : "S.", "non-dropping-particle" : "", "parse-names" : false, "suffix" : "" }, { "dropping-particle" : "", "family" : "Muller", "given" : "R.", "non-dropping-particle" : "", "parse-names" : false, "suffix" : "" } ], "container-title" : "International Journal of Project Management", "id" : "ITEM-2", "issue" : "8", "issued" : { "date-parts" : [ [ "2012" ] ] }, "page" : "865-876", "title" : "The governance of knowledge in project-based organizations", "type" : "article-journal", "volume" : "30" }, "uris" : [ "http://www.mendeley.com/documents/?uuid=1fca5d36-4e21-47e5-8894-0e929ccd7c79" ] } ], "mendeley" : { "formattedCitation" : "(Pemsel et al., 2016; Pemsel and Muller, 2012)", "plainTextFormattedCitation" : "(Pemsel et al., 2016; Pemsel and Muller, 2012)", "previouslyFormattedCitation" : "(Pemsel et al., 2016; Pemsel and Muller, 2012)" }, "properties" : { "noteIndex" : 0 }, "schema" : "https://github.com/citation-style-language/schema/raw/master/csl-citation.json" }</w:instrText>
      </w:r>
      <w:r w:rsidRPr="00C8424B">
        <w:rPr>
          <w:rFonts w:ascii="Times New Roman" w:hAnsi="Times New Roman" w:cs="Times New Roman"/>
        </w:rPr>
        <w:fldChar w:fldCharType="separate"/>
      </w:r>
      <w:r w:rsidR="00437191" w:rsidRPr="00C8424B">
        <w:rPr>
          <w:rFonts w:ascii="Times New Roman" w:hAnsi="Times New Roman" w:cs="Times New Roman"/>
          <w:noProof/>
        </w:rPr>
        <w:t>(Pemsel et al., 2016; Pemsel and Muller, 2012)</w:t>
      </w:r>
      <w:r w:rsidRPr="00C8424B">
        <w:rPr>
          <w:rFonts w:ascii="Times New Roman" w:hAnsi="Times New Roman" w:cs="Times New Roman"/>
        </w:rPr>
        <w:fldChar w:fldCharType="end"/>
      </w:r>
      <w:r w:rsidRPr="00C8424B">
        <w:rPr>
          <w:rFonts w:ascii="Times New Roman" w:hAnsi="Times New Roman" w:cs="Times New Roman"/>
        </w:rPr>
        <w:t xml:space="preserve">. </w:t>
      </w:r>
      <w:r w:rsidR="0002137E" w:rsidRPr="00C8424B">
        <w:rPr>
          <w:rFonts w:ascii="Times New Roman" w:hAnsi="Times New Roman" w:cs="Times New Roman"/>
        </w:rPr>
        <w:t xml:space="preserve">The knowledge-based view </w:t>
      </w:r>
      <w:r w:rsidRPr="00C8424B">
        <w:rPr>
          <w:rFonts w:ascii="Times New Roman" w:hAnsi="Times New Roman" w:cs="Times New Roman"/>
        </w:rPr>
        <w:t xml:space="preserve">assumes that the project and organizational levels should interact to ensure the accumulation of knowledge </w:t>
      </w:r>
      <w:r w:rsidRPr="00C8424B">
        <w:rPr>
          <w:rFonts w:ascii="Times New Roman" w:hAnsi="Times New Roman" w:cs="Times New Roman"/>
        </w:rPr>
        <w:fldChar w:fldCharType="begin"/>
      </w:r>
      <w:r w:rsidR="00F537B3" w:rsidRPr="00C8424B">
        <w:rPr>
          <w:rFonts w:ascii="Times New Roman" w:hAnsi="Times New Roman" w:cs="Times New Roman"/>
        </w:rPr>
        <w:instrText xml:space="preserve"> ADDIN EN.CITE &lt;EndNote&gt;&lt;Cite&gt;&lt;Author&gt;Pemsel&lt;/Author&gt;&lt;Year&gt;2016&lt;/Year&gt;&lt;RecNum&gt;4413&lt;/RecNum&gt;&lt;DisplayText&gt;(Pemsel et al., 2016)&lt;/DisplayText&gt;&lt;record&gt;&lt;rec-number&gt;4413&lt;/rec-number&gt;&lt;foreign-keys&gt;&lt;key app="EN" db-id="fvtf0prpfatvw6e50sfv5ff4rarfxdz90dzw" timestamp="1464094404"&gt;4413&lt;/key&gt;&lt;/foreign-keys&gt;&lt;ref-type name="Journal Article"&gt;17&lt;/ref-type&gt;&lt;contributors&gt;&lt;authors&gt;&lt;author&gt;Pemsel, Sofia&lt;/author&gt;&lt;author&gt;Muller, Ralf&lt;/author&gt;&lt;author&gt;Soderlund, Jonas&lt;/author&gt;&lt;/authors&gt;&lt;/contributors&gt;&lt;titles&gt;&lt;title&gt;Knowledge governance strategies in project-based organizations&lt;/title&gt;&lt;secondary-title&gt;Long Range Planning&lt;/secondary-title&gt;&lt;/titles&gt;&lt;periodical&gt;&lt;full-title&gt;Long Range Planning&lt;/full-title&gt;&lt;/periodical&gt;&lt;pages&gt;1-13&lt;/pages&gt;&lt;volume&gt;on-line&lt;/volume&gt;&lt;dates&gt;&lt;year&gt;2016&lt;/year&gt;&lt;/dates&gt;&lt;urls&gt;&lt;/urls&gt;&lt;/record&gt;&lt;/Cite&gt;&lt;/EndNote&gt;</w:instrText>
      </w:r>
      <w:r w:rsidRPr="00C8424B">
        <w:rPr>
          <w:rFonts w:ascii="Times New Roman" w:hAnsi="Times New Roman" w:cs="Times New Roman"/>
        </w:rPr>
        <w:fldChar w:fldCharType="separate"/>
      </w:r>
      <w:r w:rsidR="00F537B3" w:rsidRPr="00C8424B">
        <w:rPr>
          <w:rFonts w:ascii="Times New Roman" w:hAnsi="Times New Roman" w:cs="Times New Roman"/>
          <w:noProof/>
        </w:rPr>
        <w:t>(Pemsel et al., 2016)</w:t>
      </w:r>
      <w:r w:rsidRPr="00C8424B">
        <w:rPr>
          <w:rFonts w:ascii="Times New Roman" w:hAnsi="Times New Roman" w:cs="Times New Roman"/>
        </w:rPr>
        <w:fldChar w:fldCharType="end"/>
      </w:r>
      <w:r w:rsidRPr="00C8424B">
        <w:rPr>
          <w:rFonts w:ascii="Times New Roman" w:hAnsi="Times New Roman" w:cs="Times New Roman"/>
        </w:rPr>
        <w:t>. In this interaction two challenges are distinguished. The first is related to the internal linking of multiple levels with different knowledge activities within the project</w:t>
      </w:r>
      <w:r w:rsidR="00234F95" w:rsidRPr="00C8424B">
        <w:rPr>
          <w:rFonts w:ascii="Times New Roman" w:hAnsi="Times New Roman" w:cs="Times New Roman"/>
        </w:rPr>
        <w:t xml:space="preserve"> </w:t>
      </w:r>
      <w:r w:rsidR="00234F95" w:rsidRPr="00C8424B">
        <w:rPr>
          <w:rFonts w:ascii="Times New Roman" w:hAnsi="Times New Roman" w:cs="Times New Roman"/>
        </w:rPr>
        <w:fldChar w:fldCharType="begin" w:fldLock="1"/>
      </w:r>
      <w:r w:rsidR="001C01C1" w:rsidRPr="00C8424B">
        <w:rPr>
          <w:rFonts w:ascii="Times New Roman" w:hAnsi="Times New Roman" w:cs="Times New Roman"/>
        </w:rPr>
        <w:instrText>ADDIN CSL_CITATION { "citationItems" : [ { "id" : "ITEM-1", "itemData" : { "author" : [ { "dropping-particle" : "", "family" : "Turner", "given" : "R.", "non-dropping-particle" : "", "parse-names" : false, "suffix" : "" }, { "dropping-particle" : "", "family" : "Keegan", "given" : "A.", "non-dropping-particle" : "", "parse-names" : false, "suffix" : "" } ], "container-title" : "European Management Journal", "id" : "ITEM-1", "issued" : { "date-parts" : [ [ "2001" ] ] }, "page" : "254-267", "title" : "Mechanisms of governance in the project-based organization: Roles of the broker and steward", "type" : "article-journal", "volume" : "19" }, "uris" : [ "http://www.mendeley.com/documents/?uuid=6730e16f-65a6-411e-82c2-605ec7c9d6dc", "http://www.mendeley.com/documents/?uuid=f225ef5f-4e2c-423d-af20-ccc4a2c8f800" ] } ], "mendeley" : { "formattedCitation" : "(Turner and Keegan, 2001)", "plainTextFormattedCitation" : "(Turner and Keegan, 2001)", "previouslyFormattedCitation" : "(Turner and Keegan, 2001)" }, "properties" : { "noteIndex" : 6 }, "schema" : "https://github.com/citation-style-language/schema/raw/master/csl-citation.json" }</w:instrText>
      </w:r>
      <w:r w:rsidR="00234F95" w:rsidRPr="00C8424B">
        <w:rPr>
          <w:rFonts w:ascii="Times New Roman" w:hAnsi="Times New Roman" w:cs="Times New Roman"/>
        </w:rPr>
        <w:fldChar w:fldCharType="separate"/>
      </w:r>
      <w:r w:rsidR="00234F95" w:rsidRPr="00C8424B">
        <w:rPr>
          <w:rFonts w:ascii="Times New Roman" w:hAnsi="Times New Roman" w:cs="Times New Roman"/>
          <w:noProof/>
        </w:rPr>
        <w:t>(Turner and Keegan, 2001)</w:t>
      </w:r>
      <w:r w:rsidR="00234F95" w:rsidRPr="00C8424B">
        <w:rPr>
          <w:rFonts w:ascii="Times New Roman" w:hAnsi="Times New Roman" w:cs="Times New Roman"/>
        </w:rPr>
        <w:fldChar w:fldCharType="end"/>
      </w:r>
      <w:r w:rsidR="00234F95" w:rsidRPr="00C8424B">
        <w:rPr>
          <w:rFonts w:ascii="Times New Roman" w:hAnsi="Times New Roman" w:cs="Times New Roman"/>
        </w:rPr>
        <w:t xml:space="preserve">. </w:t>
      </w:r>
      <w:r w:rsidR="00BC00A5" w:rsidRPr="00C8424B">
        <w:rPr>
          <w:rFonts w:ascii="Times New Roman" w:hAnsi="Times New Roman" w:cs="Times New Roman"/>
        </w:rPr>
        <w:t>T</w:t>
      </w:r>
      <w:r w:rsidRPr="00C8424B">
        <w:rPr>
          <w:rFonts w:ascii="Times New Roman" w:hAnsi="Times New Roman" w:cs="Times New Roman"/>
        </w:rPr>
        <w:t xml:space="preserve">he second is related to </w:t>
      </w:r>
      <w:r w:rsidR="00BD7247" w:rsidRPr="00C8424B">
        <w:rPr>
          <w:rFonts w:ascii="Times New Roman" w:hAnsi="Times New Roman" w:cs="Times New Roman"/>
        </w:rPr>
        <w:t xml:space="preserve">the autonomy of projects versus their </w:t>
      </w:r>
      <w:r w:rsidRPr="00C8424B">
        <w:rPr>
          <w:rFonts w:ascii="Times New Roman" w:hAnsi="Times New Roman" w:cs="Times New Roman"/>
        </w:rPr>
        <w:t xml:space="preserve">interdependencies </w:t>
      </w:r>
      <w:r w:rsidR="00BD7247" w:rsidRPr="00C8424B">
        <w:rPr>
          <w:rFonts w:ascii="Times New Roman" w:hAnsi="Times New Roman" w:cs="Times New Roman"/>
        </w:rPr>
        <w:t>with the</w:t>
      </w:r>
      <w:r w:rsidRPr="00C8424B">
        <w:rPr>
          <w:rFonts w:ascii="Times New Roman" w:hAnsi="Times New Roman" w:cs="Times New Roman"/>
        </w:rPr>
        <w:t xml:space="preserve"> context, or ‘project ecologies’ </w:t>
      </w:r>
      <w:r w:rsidRPr="00C8424B">
        <w:rPr>
          <w:rFonts w:ascii="Times New Roman" w:hAnsi="Times New Roman" w:cs="Times New Roman"/>
        </w:rPr>
        <w:fldChar w:fldCharType="begin"/>
      </w:r>
      <w:r w:rsidR="00F537B3" w:rsidRPr="00C8424B">
        <w:rPr>
          <w:rFonts w:ascii="Times New Roman" w:hAnsi="Times New Roman" w:cs="Times New Roman"/>
        </w:rPr>
        <w:instrText xml:space="preserve"> ADDIN EN.CITE &lt;EndNote&gt;&lt;Cite&gt;&lt;Author&gt;Grabher&lt;/Author&gt;&lt;Year&gt;2004&lt;/Year&gt;&lt;RecNum&gt;4195&lt;/RecNum&gt;&lt;DisplayText&gt;(Grabher, 2004)&lt;/DisplayText&gt;&lt;record&gt;&lt;rec-number&gt;4195&lt;/rec-number&gt;&lt;foreign-keys&gt;&lt;key app="EN" db-id="fvtf0prpfatvw6e50sfv5ff4rarfxdz90dzw" timestamp="1381141560"&gt;4195&lt;/key&gt;&lt;/foreign-keys&gt;&lt;ref-type name="Journal Article"&gt;17&lt;/ref-type&gt;&lt;contributors&gt;&lt;authors&gt;&lt;author&gt;Grabher, Gernot&lt;/author&gt;&lt;/authors&gt;&lt;/contributors&gt;&lt;titles&gt;&lt;title&gt;Temporary Architectures of Learning: Knowledge Governance in Project Ecologies&lt;/title&gt;&lt;secondary-title&gt;Organization Studies&lt;/secondary-title&gt;&lt;/titles&gt;&lt;periodical&gt;&lt;full-title&gt;Organization Studies&lt;/full-title&gt;&lt;/periodical&gt;&lt;pages&gt;1491-1514&lt;/pages&gt;&lt;volume&gt;25&lt;/volume&gt;&lt;number&gt;9&lt;/number&gt;&lt;dates&gt;&lt;year&gt;2004&lt;/year&gt;&lt;/dates&gt;&lt;urls&gt;&lt;/urls&gt;&lt;/record&gt;&lt;/Cite&gt;&lt;/EndNote&gt;</w:instrText>
      </w:r>
      <w:r w:rsidRPr="00C8424B">
        <w:rPr>
          <w:rFonts w:ascii="Times New Roman" w:hAnsi="Times New Roman" w:cs="Times New Roman"/>
        </w:rPr>
        <w:fldChar w:fldCharType="separate"/>
      </w:r>
      <w:r w:rsidRPr="00C8424B">
        <w:rPr>
          <w:rFonts w:ascii="Times New Roman" w:hAnsi="Times New Roman" w:cs="Times New Roman"/>
          <w:noProof/>
        </w:rPr>
        <w:t>(Grabher, 2004)</w:t>
      </w:r>
      <w:r w:rsidRPr="00C8424B">
        <w:rPr>
          <w:rFonts w:ascii="Times New Roman" w:hAnsi="Times New Roman" w:cs="Times New Roman"/>
        </w:rPr>
        <w:fldChar w:fldCharType="end"/>
      </w:r>
      <w:r w:rsidRPr="00C8424B">
        <w:rPr>
          <w:rFonts w:ascii="Times New Roman" w:hAnsi="Times New Roman" w:cs="Times New Roman"/>
        </w:rPr>
        <w:t xml:space="preserve">. </w:t>
      </w:r>
    </w:p>
    <w:p w14:paraId="14664A4B" w14:textId="26215320" w:rsidR="005A5919" w:rsidRPr="00C8424B" w:rsidRDefault="00BC00A5" w:rsidP="00C8424B">
      <w:pPr>
        <w:spacing w:line="480" w:lineRule="auto"/>
        <w:ind w:firstLine="708"/>
        <w:jc w:val="both"/>
        <w:rPr>
          <w:rFonts w:ascii="Times New Roman" w:hAnsi="Times New Roman" w:cs="Times New Roman"/>
        </w:rPr>
      </w:pPr>
      <w:r w:rsidRPr="00C8424B">
        <w:rPr>
          <w:rFonts w:ascii="Times New Roman" w:eastAsia="Times New Roman" w:hAnsi="Times New Roman" w:cs="Times New Roman"/>
        </w:rPr>
        <w:t>Project</w:t>
      </w:r>
      <w:r w:rsidR="004D6604" w:rsidRPr="00C8424B">
        <w:rPr>
          <w:rFonts w:ascii="Times New Roman" w:eastAsia="Times New Roman" w:hAnsi="Times New Roman" w:cs="Times New Roman"/>
        </w:rPr>
        <w:t>-</w:t>
      </w:r>
      <w:r w:rsidRPr="00C8424B">
        <w:rPr>
          <w:rFonts w:ascii="Times New Roman" w:eastAsia="Times New Roman" w:hAnsi="Times New Roman" w:cs="Times New Roman"/>
        </w:rPr>
        <w:t xml:space="preserve">based environments </w:t>
      </w:r>
      <w:r w:rsidR="005A5919" w:rsidRPr="00C8424B">
        <w:rPr>
          <w:rFonts w:ascii="Times New Roman" w:eastAsia="Times New Roman" w:hAnsi="Times New Roman" w:cs="Times New Roman"/>
        </w:rPr>
        <w:t xml:space="preserve">involve a variety of interests and purposes, funding and revenue techniques, contractual agreements and sanctions, </w:t>
      </w:r>
      <w:proofErr w:type="gramStart"/>
      <w:r w:rsidR="005A5919" w:rsidRPr="00C8424B">
        <w:rPr>
          <w:rFonts w:ascii="Times New Roman" w:eastAsia="Times New Roman" w:hAnsi="Times New Roman" w:cs="Times New Roman"/>
        </w:rPr>
        <w:t>legal(</w:t>
      </w:r>
      <w:proofErr w:type="spellStart"/>
      <w:proofErr w:type="gramEnd"/>
      <w:r w:rsidR="005A5919" w:rsidRPr="00C8424B">
        <w:rPr>
          <w:rFonts w:ascii="Times New Roman" w:eastAsia="Times New Roman" w:hAnsi="Times New Roman" w:cs="Times New Roman"/>
        </w:rPr>
        <w:t>izing</w:t>
      </w:r>
      <w:proofErr w:type="spellEnd"/>
      <w:r w:rsidR="005A5919" w:rsidRPr="00C8424B">
        <w:rPr>
          <w:rFonts w:ascii="Times New Roman" w:eastAsia="Times New Roman" w:hAnsi="Times New Roman" w:cs="Times New Roman"/>
        </w:rPr>
        <w:t>) processes and procedures by various levels of government, a mixture of public and private initiators, and multiple stakeholders</w:t>
      </w:r>
      <w:r w:rsidR="007B685C" w:rsidRPr="00C8424B">
        <w:rPr>
          <w:rFonts w:ascii="Times New Roman" w:eastAsia="Times New Roman" w:hAnsi="Times New Roman" w:cs="Times New Roman"/>
        </w:rPr>
        <w:t xml:space="preserve"> </w:t>
      </w:r>
      <w:r w:rsidR="007B685C" w:rsidRPr="00C8424B">
        <w:rPr>
          <w:rFonts w:ascii="Times New Roman" w:eastAsia="Times New Roman" w:hAnsi="Times New Roman" w:cs="Times New Roman"/>
        </w:rPr>
        <w:fldChar w:fldCharType="begin" w:fldLock="1"/>
      </w:r>
      <w:r w:rsidR="001C01C1" w:rsidRPr="00C8424B">
        <w:rPr>
          <w:rFonts w:ascii="Times New Roman" w:eastAsia="Times New Roman" w:hAnsi="Times New Roman" w:cs="Times New Roman"/>
        </w:rPr>
        <w:instrText>ADDIN CSL_CITATION { "citationItems" : [ { "id" : "ITEM-1", "itemData" : { "author" : [ { "dropping-particle" : "", "family" : "Cicmil", "given" : "S.", "non-dropping-particle" : "", "parse-names" : false, "suffix" : "" }, { "dropping-particle" : "", "family" : "Hodgson", "given" : "D. E.", "non-dropping-particle" : "", "parse-names" : false, "suffix" : "" } ], "container-title" : "Making Projects Critical", "editor" : [ { "dropping-particle" : "", "family" : "Hodgson", "given" : "D. E.", "non-dropping-particle" : "", "parse-names" : false, "suffix" : "" }, { "dropping-particle" : "", "family" : "Cicmil", "given" : "S.", "non-dropping-particle" : "", "parse-names" : false, "suffix" : "" } ], "id" : "ITEM-1", "issued" : { "date-parts" : [ [ "2006" ] ] }, "page" : "1-28", "publisher" : "Palgrave Macmillan", "publisher-place" : "New York", "title" : "Critical research in project management. An introduction", "type" : "chapter" }, "uris" : [ "http://www.mendeley.com/documents/?uuid=e81f79d0-9596-4ccb-a4e9-7383e16702f4", "http://www.mendeley.com/documents/?uuid=b0e27871-c472-433c-91ab-a636e4e1b30e" ] }, { "id" : "ITEM-2", "itemData" : { "author" : [ { "dropping-particle" : "", "family" : "Maaninen-Olsson", "given" : "E.", "non-dropping-particle" : "", "parse-names" : false, "suffix" : "" }, { "dropping-particle" : "", "family" : "Mullern", "given" : "T.", "non-dropping-particle" : "", "parse-names" : false, "suffix" : "" } ], "container-title" : "Scandinavian Journal of Management", "id" : "ITEM-2", "issue" : "3", "issued" : { "date-parts" : [ [ "2009" ] ] }, "page" : "327-339", "title" : "A contextual understanding of projects - The importance of space and time", "type" : "article-journal", "volume" : "25" }, "uris" : [ "http://www.mendeley.com/documents/?uuid=8140bd22-dfb1-4569-978b-525f3c8e701a" ] } ], "mendeley" : { "formattedCitation" : "(Cicmil and Hodgson, 2006; Maaninen-Olsson and Mullern, 2009)", "plainTextFormattedCitation" : "(Cicmil and Hodgson, 2006; Maaninen-Olsson and Mullern, 2009)", "previouslyFormattedCitation" : "(Cicmil and Hodgson, 2006; Maaninen-Olsson and Mullern, 2009)" }, "properties" : { "noteIndex" : 6 }, "schema" : "https://github.com/citation-style-language/schema/raw/master/csl-citation.json" }</w:instrText>
      </w:r>
      <w:r w:rsidR="007B685C" w:rsidRPr="00C8424B">
        <w:rPr>
          <w:rFonts w:ascii="Times New Roman" w:eastAsia="Times New Roman" w:hAnsi="Times New Roman" w:cs="Times New Roman"/>
        </w:rPr>
        <w:fldChar w:fldCharType="separate"/>
      </w:r>
      <w:r w:rsidR="007B685C" w:rsidRPr="00C8424B">
        <w:rPr>
          <w:rFonts w:ascii="Times New Roman" w:eastAsia="Times New Roman" w:hAnsi="Times New Roman" w:cs="Times New Roman"/>
          <w:noProof/>
        </w:rPr>
        <w:t>(Cicmil and Hodgson, 2006; Maaninen-Olsson and Mullern, 2009)</w:t>
      </w:r>
      <w:r w:rsidR="007B685C" w:rsidRPr="00C8424B">
        <w:rPr>
          <w:rFonts w:ascii="Times New Roman" w:eastAsia="Times New Roman" w:hAnsi="Times New Roman" w:cs="Times New Roman"/>
        </w:rPr>
        <w:fldChar w:fldCharType="end"/>
      </w:r>
      <w:r w:rsidR="00773FFA" w:rsidRPr="00C8424B">
        <w:rPr>
          <w:rFonts w:ascii="Times New Roman" w:eastAsia="Times New Roman" w:hAnsi="Times New Roman" w:cs="Times New Roman"/>
        </w:rPr>
        <w:t>. T</w:t>
      </w:r>
      <w:r w:rsidR="005A5919" w:rsidRPr="00C8424B">
        <w:rPr>
          <w:rFonts w:ascii="Times New Roman" w:eastAsia="Times New Roman" w:hAnsi="Times New Roman" w:cs="Times New Roman"/>
        </w:rPr>
        <w:t xml:space="preserve">his variety forms a potentially strenuous context within which projects operate. However, projects not only need to adapt to their context for legitimacy and support, as they also play active roles in shaping that context. That is to say that in order to thrive, projects </w:t>
      </w:r>
      <w:r w:rsidR="00BD7247" w:rsidRPr="00C8424B">
        <w:rPr>
          <w:rFonts w:ascii="Times New Roman" w:eastAsia="Times New Roman" w:hAnsi="Times New Roman" w:cs="Times New Roman"/>
        </w:rPr>
        <w:t>autonomously</w:t>
      </w:r>
      <w:r w:rsidR="005A5919" w:rsidRPr="00C8424B">
        <w:rPr>
          <w:rFonts w:ascii="Times New Roman" w:eastAsia="Times New Roman" w:hAnsi="Times New Roman" w:cs="Times New Roman"/>
        </w:rPr>
        <w:t xml:space="preserve"> craft their plans, purposes, means and ends into the organizational system and, thereby, affect institutional change by co-creating standards of what constitutes a legitimate, acceptable and successful project within a particular socio-political environment </w:t>
      </w:r>
      <w:r w:rsidR="00453156" w:rsidRPr="00C8424B">
        <w:rPr>
          <w:rFonts w:ascii="Times New Roman" w:eastAsia="Times New Roman" w:hAnsi="Times New Roman" w:cs="Times New Roman"/>
        </w:rPr>
        <w:fldChar w:fldCharType="begin" w:fldLock="1"/>
      </w:r>
      <w:r w:rsidR="00453156" w:rsidRPr="00C8424B">
        <w:rPr>
          <w:rFonts w:ascii="Times New Roman" w:eastAsia="Times New Roman" w:hAnsi="Times New Roman" w:cs="Times New Roman"/>
        </w:rPr>
        <w:instrText>ADDIN CSL_CITATION { "citationItems" : [ { "id" : "ITEM-1", "itemData" : { "author" : [ { "dropping-particle" : "", "family" : "Meyer", "given" : "John W", "non-dropping-particle" : "", "parse-names" : false, "suffix" : "" }, { "dropping-particle" : "", "family" : "Rowan", "given" : "Brian", "non-dropping-particle" : "", "parse-names" : false, "suffix" : "" } ], "container-title" : "American Journal of Sociology", "id" : "ITEM-1", "issue" : "2", "issued" : { "date-parts" : [ [ "1977" ] ] }, "page" : "340-363", "title" : "Institutionalized Organizations : Formal Structure as Myth and Ceremony", "type" : "article-journal", "volume" : "83" }, "uris" : [ "http://www.mendeley.com/documents/?uuid=3f627db2-fe99-4d6e-93f1-132ca099dadf" ] } ], "mendeley" : { "formattedCitation" : "(Meyer and Rowan, 1977)", "plainTextFormattedCitation" : "(Meyer and Rowan, 1977)", "previouslyFormattedCitation" : "(Meyer and Rowan, 1977)" }, "properties" : { "noteIndex" : 7 }, "schema" : "https://github.com/citation-style-language/schema/raw/master/csl-citation.json" }</w:instrText>
      </w:r>
      <w:r w:rsidR="00453156" w:rsidRPr="00C8424B">
        <w:rPr>
          <w:rFonts w:ascii="Times New Roman" w:eastAsia="Times New Roman" w:hAnsi="Times New Roman" w:cs="Times New Roman"/>
        </w:rPr>
        <w:fldChar w:fldCharType="separate"/>
      </w:r>
      <w:r w:rsidR="00453156" w:rsidRPr="00C8424B">
        <w:rPr>
          <w:rFonts w:ascii="Times New Roman" w:eastAsia="Times New Roman" w:hAnsi="Times New Roman" w:cs="Times New Roman"/>
          <w:noProof/>
        </w:rPr>
        <w:t>(Meyer and Rowan, 1977)</w:t>
      </w:r>
      <w:r w:rsidR="00453156" w:rsidRPr="00C8424B">
        <w:rPr>
          <w:rFonts w:ascii="Times New Roman" w:eastAsia="Times New Roman" w:hAnsi="Times New Roman" w:cs="Times New Roman"/>
        </w:rPr>
        <w:fldChar w:fldCharType="end"/>
      </w:r>
      <w:r w:rsidR="00453156" w:rsidRPr="00C8424B">
        <w:rPr>
          <w:rFonts w:ascii="Times New Roman" w:eastAsia="Times New Roman" w:hAnsi="Times New Roman" w:cs="Times New Roman"/>
        </w:rPr>
        <w:t>.</w:t>
      </w:r>
      <w:r w:rsidR="005A5919" w:rsidRPr="00C8424B">
        <w:rPr>
          <w:rFonts w:ascii="Times New Roman" w:eastAsia="Times New Roman" w:hAnsi="Times New Roman" w:cs="Times New Roman"/>
        </w:rPr>
        <w:t xml:space="preserve"> Accordingly, the study of temporary </w:t>
      </w:r>
      <w:r w:rsidR="00B73B51" w:rsidRPr="00C8424B">
        <w:rPr>
          <w:rFonts w:ascii="Times New Roman" w:eastAsia="Times New Roman" w:hAnsi="Times New Roman" w:cs="Times New Roman"/>
        </w:rPr>
        <w:t>constellations</w:t>
      </w:r>
      <w:r w:rsidRPr="00C8424B">
        <w:rPr>
          <w:rFonts w:ascii="Times New Roman" w:eastAsia="Times New Roman" w:hAnsi="Times New Roman" w:cs="Times New Roman"/>
        </w:rPr>
        <w:t xml:space="preserve"> </w:t>
      </w:r>
      <w:r w:rsidR="00773FFA" w:rsidRPr="00C8424B">
        <w:rPr>
          <w:rFonts w:ascii="Times New Roman" w:eastAsia="Times New Roman" w:hAnsi="Times New Roman" w:cs="Times New Roman"/>
        </w:rPr>
        <w:t>in relation to their</w:t>
      </w:r>
      <w:r w:rsidR="005A5919" w:rsidRPr="00C8424B">
        <w:rPr>
          <w:rFonts w:ascii="Times New Roman" w:eastAsia="Times New Roman" w:hAnsi="Times New Roman" w:cs="Times New Roman"/>
        </w:rPr>
        <w:t xml:space="preserve"> permanent context necessitates serious theoretical and empirical elaboration and development in the field of project management</w:t>
      </w:r>
      <w:r w:rsidR="0002137E" w:rsidRPr="00C8424B">
        <w:rPr>
          <w:rFonts w:ascii="Times New Roman" w:eastAsia="Times New Roman" w:hAnsi="Times New Roman" w:cs="Times New Roman"/>
        </w:rPr>
        <w:t>.</w:t>
      </w:r>
    </w:p>
    <w:p w14:paraId="333CD6B2" w14:textId="5A3F69D5" w:rsidR="005A5919" w:rsidRPr="00C8424B" w:rsidRDefault="005A5919"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b/>
          <w:sz w:val="22"/>
          <w:szCs w:val="22"/>
        </w:rPr>
        <w:tab/>
      </w:r>
      <w:r w:rsidRPr="00C8424B">
        <w:rPr>
          <w:rFonts w:ascii="Times New Roman" w:hAnsi="Times New Roman" w:cs="Times New Roman"/>
          <w:i w:val="0"/>
          <w:sz w:val="22"/>
          <w:szCs w:val="22"/>
        </w:rPr>
        <w:t>Previous work suggests that the conceptual boundaries between temporary</w:t>
      </w:r>
      <w:r w:rsidR="006B41F0" w:rsidRPr="00C8424B">
        <w:rPr>
          <w:rFonts w:ascii="Times New Roman" w:hAnsi="Times New Roman" w:cs="Times New Roman"/>
          <w:i w:val="0"/>
          <w:sz w:val="22"/>
          <w:szCs w:val="22"/>
        </w:rPr>
        <w:t xml:space="preserve"> and </w:t>
      </w:r>
      <w:r w:rsidRPr="00C8424B">
        <w:rPr>
          <w:rFonts w:ascii="Times New Roman" w:hAnsi="Times New Roman" w:cs="Times New Roman"/>
          <w:i w:val="0"/>
          <w:sz w:val="22"/>
          <w:szCs w:val="22"/>
        </w:rPr>
        <w:t xml:space="preserve">permanent may be less fixed than usually thought. In her study on film sets, for instance, </w:t>
      </w:r>
      <w:proofErr w:type="spellStart"/>
      <w:r w:rsidRPr="00C8424B">
        <w:rPr>
          <w:rFonts w:ascii="Times New Roman" w:hAnsi="Times New Roman" w:cs="Times New Roman"/>
          <w:i w:val="0"/>
          <w:sz w:val="22"/>
          <w:szCs w:val="22"/>
        </w:rPr>
        <w:t>Bechky</w:t>
      </w:r>
      <w:proofErr w:type="spellEnd"/>
      <w:r w:rsidRPr="00C8424B">
        <w:rPr>
          <w:rFonts w:ascii="Times New Roman" w:hAnsi="Times New Roman" w:cs="Times New Roman"/>
          <w:i w:val="0"/>
          <w:sz w:val="22"/>
          <w:szCs w:val="22"/>
        </w:rPr>
        <w:t xml:space="preserve">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"author" : [ { "dropping-particle" : "", "family" : "Bechky", "given" : "B. A.", "non-dropping-particle" : "", "parse-names" : false, "suffix" : "" } ], "container-title" : "Organization Science", "id" : "ITEM-1", "issue" : "1", "issued" : { "date-parts" : [ [ "2006" ] ] }, "page" : "3-21", "title" : "Gaffers, gofers, and grips: Role-based coordination in temporary organizations", "type" : "article-journal", "volume" : "17" }, "suppress-author" : 1, "uris" : [ "http://www.mendeley.com/documents/?uuid=7530d2c3-ac5d-44b4-aaa0-c1eb572875a6" ] } ], "mendeley" : { "formattedCitation" : "(2006)", "plainTextFormattedCitation" : "(2006)", "previouslyFormattedCitation" : "(2006)"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(2006)</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xml:space="preserve"> argues that, although film projects are often seen as ephemeral and unstable, they are in fact organized around a structured role system. Moreover, practices in projects may appear to be stable while they are </w:t>
      </w:r>
      <w:r w:rsidRPr="00C8424B">
        <w:rPr>
          <w:rFonts w:ascii="Times New Roman" w:hAnsi="Times New Roman" w:cs="Times New Roman"/>
          <w:i w:val="0"/>
          <w:sz w:val="22"/>
          <w:szCs w:val="22"/>
        </w:rPr>
        <w:lastRenderedPageBreak/>
        <w:t xml:space="preserve">simultaneously in becoming; boundaries and competencies, for instance, are continuously negotiated in situ by project members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"DOI" : "10.1177/1350507608101226", "ISBN" : "1350-5076", "ISSN" : "1350-5076", "abstract" : "This article presents findings from longitudinal ethnographic research of a mega-project alliance. For five years we followed the leadership team of a large Australian Alliance Program made up of a large public and several private organizations, analyzing `practice' as novel patterns of interaction developed into predictable arrays of activities, changing and transforming while at the same time continuing to be referred to as `the same'. In this article we focus on three such arrays of activities: authoring boundaries, negotiating competencies and adapting materiality. We suggest that these are essential mechanisms in becoming a practice. While most studies of practice deal with already established practices, the significance of our research is that we develop a notion of practice as it unfolds. In this way we can provide a better account of the constant change inherent in practices.", "author" : [ { "dropping-particle" : "", "family" : "Bjorkeng", "given" : "K.", "non-dropping-particle" : "", "parse-names" : false, "suffix" : "" }, { "dropping-particle" : "", "family" : "Clegg", "given" : "S.", "non-dropping-particle" : "", "parse-names" : false, "suffix" : "" }, { "dropping-particle" : "", "family" : "Pitsis", "given" : "Tyrone S.", "non-dropping-particle" : "", "parse-names" : false, "suffix" : "" } ], "container-title" : "Management Learning", "id" : "ITEM-1", "issue" : "2", "issued" : { "date-parts" : [ [ "2009" ] ] }, "page" : "145-159", "title" : "Becoming (a) practice", "type" : "article-journal", "volume" : "40" }, "uris" : [ "http://www.mendeley.com/documents/?uuid=a3a6c0d1-d671-46dc-9a27-f924bf46ed4f" ] } ], "mendeley" : { "formattedCitation" : "(Bjorkeng et al., 2009)", "plainTextFormattedCitation" : "(Bjorkeng et al., 2009)", "previouslyFormattedCitation" : "(Bjorkeng et al., 2009)"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(Bjorkeng et al., 2009)</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Complexity, uncertainty and ambiguity are thus central concepts used to describe this type of temporal organizations</w:t>
      </w:r>
      <w:r w:rsidR="00E77063" w:rsidRPr="00C8424B">
        <w:rPr>
          <w:rFonts w:ascii="Times New Roman" w:hAnsi="Times New Roman" w:cs="Times New Roman"/>
          <w:i w:val="0"/>
          <w:sz w:val="22"/>
          <w:szCs w:val="22"/>
        </w:rPr>
        <w:t xml:space="preserve"> </w:t>
      </w:r>
      <w:r w:rsidR="005D2ACC" w:rsidRPr="00C8424B">
        <w:rPr>
          <w:rFonts w:ascii="Times New Roman" w:hAnsi="Times New Roman" w:cs="Times New Roman"/>
          <w:i w:val="0"/>
          <w:sz w:val="22"/>
          <w:szCs w:val="22"/>
        </w:rPr>
        <w:fldChar w:fldCharType="begin" w:fldLock="1"/>
      </w:r>
      <w:r w:rsidR="00685667" w:rsidRPr="00C8424B">
        <w:rPr>
          <w:rFonts w:ascii="Times New Roman" w:hAnsi="Times New Roman" w:cs="Times New Roman"/>
          <w:i w:val="0"/>
          <w:sz w:val="22"/>
          <w:szCs w:val="22"/>
        </w:rPr>
        <w:instrText>ADDIN CSL_CITATION { "citationItems" : [ { "id" : "ITEM-1", "itemData" : { "author" : [ { "dropping-particle" : "", "family" : "Marrewijk", "given" : "A.", "non-dropping-particle" : "van", "parse-names" : false, "suffix" : "" }, { "dropping-particle" : "", "family" : "Clegg", "given" : "S.", "non-dropping-particle" : "", "parse-names" : false, "suffix" : "" }, { "dropping-particle" : "", "family" : "Pitsis", "given" : "Tyrone S.", "non-dropping-particle" : "", "parse-names" : false, "suffix" : "" }, { "dropping-particle" : "", "family" : "Veenswijk", "given" : "M.", "non-dropping-particle" : "", "parse-names" : false, "suffix" : "" } ], "container-title" : "International Journal of Project Management", "id" : "ITEM-1", "issue" : "6", "issued" : { "date-parts" : [ [ "2008" ] ] }, "page" : "591-600", "title" : "Managing public-private megaprojects: Paradoxes, complexity, and project design", "type" : "article-journal", "volume" : "26" }, "uris" : [ "http://www.mendeley.com/documents/?uuid=c3c689bb-53c2-4c31-ab56-8016d197d58f" ] } ], "mendeley" : { "formattedCitation" : "(van Marrewijk et al., 2008)", "plainTextFormattedCitation" : "(van Marrewijk et al., 2008)", "previouslyFormattedCitation" : "(van Marrewijk et al., 2008)" }, "properties" : { "noteIndex" : 0 }, "schema" : "https://github.com/citation-style-language/schema/raw/master/csl-citation.json" }</w:instrText>
      </w:r>
      <w:r w:rsidR="005D2ACC" w:rsidRPr="00C8424B">
        <w:rPr>
          <w:rFonts w:ascii="Times New Roman" w:hAnsi="Times New Roman" w:cs="Times New Roman"/>
          <w:i w:val="0"/>
          <w:sz w:val="22"/>
          <w:szCs w:val="22"/>
        </w:rPr>
        <w:fldChar w:fldCharType="separate"/>
      </w:r>
      <w:r w:rsidR="005D2ACC" w:rsidRPr="00C8424B">
        <w:rPr>
          <w:rFonts w:ascii="Times New Roman" w:hAnsi="Times New Roman" w:cs="Times New Roman"/>
          <w:i w:val="0"/>
          <w:noProof/>
          <w:sz w:val="22"/>
          <w:szCs w:val="22"/>
        </w:rPr>
        <w:t>(van Marrewijk et al., 2008)</w:t>
      </w:r>
      <w:r w:rsidR="005D2ACC"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xml:space="preserve">, and collaboration within projects and the </w:t>
      </w:r>
      <w:r w:rsidR="009B2A52" w:rsidRPr="00C8424B">
        <w:rPr>
          <w:rFonts w:ascii="Times New Roman" w:hAnsi="Times New Roman" w:cs="Times New Roman"/>
          <w:i w:val="0"/>
          <w:sz w:val="22"/>
          <w:szCs w:val="22"/>
        </w:rPr>
        <w:t>project environment</w:t>
      </w:r>
      <w:r w:rsidRPr="00C8424B">
        <w:rPr>
          <w:rFonts w:ascii="Times New Roman" w:hAnsi="Times New Roman" w:cs="Times New Roman"/>
          <w:i w:val="0"/>
          <w:sz w:val="22"/>
          <w:szCs w:val="22"/>
        </w:rPr>
        <w:t xml:space="preserve"> can be conflict-ridden and negotiated on a day to day basis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"author" : [ { "dropping-particle" : "", "family" : "Marrewijk", "given" : "A.", "non-dropping-particle" : "van", "parse-names" : false, "suffix" : "" }, { "dropping-particle" : "", "family" : "Ybema", "given" : "Sierk", "non-dropping-particle" : "", "parse-names" : false, "suffix" : "" }, { "dropping-particle" : "", "family" : "Smits", "given" : "Karen", "non-dropping-particle" : "", "parse-names" : false, "suffix" : "" }, { "dropping-particle" : "", "family" : "Clegg", "given" : "SR", "non-dropping-particle" : "", "parse-names" : false, "suffix" : "" }, { "dropping-particle" : "", "family" : "Pitsis", "given" : "Tyrone S.", "non-dropping-particle" : "", "parse-names" : false, "suffix" : "" } ], "container-title" : "Organization Studies", "id" : "ITEM-1", "issue" : "12", "issued" : { "date-parts" : [ [ "2016" ] ] }, "page" : "1745-1769", "title" : "Clash of the titans: Temporal organizing and collaborative dynamics in the Panama Canal Megaproject", "type" : "article-journal", "volume" : "37" }, "uris" : [ "http://www.mendeley.com/documents/?uuid=46a0654f-c9b0-4701-ba2e-15b8ab516243" ] } ], "mendeley" : { "formattedCitation" : "(van Marrewijk et al., 2016)", "plainTextFormattedCitation" : "(van Marrewijk et al., 2016)", "previouslyFormattedCitation" : "(van Marrewijk et al., 2016)"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(van Marrewijk et al., 2016)</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xml:space="preserve">. </w:t>
      </w:r>
    </w:p>
    <w:p w14:paraId="535A7BBA" w14:textId="4C3C280E" w:rsidR="005A5919" w:rsidRPr="00C8424B" w:rsidRDefault="005A5919" w:rsidP="00C8424B">
      <w:pPr>
        <w:pStyle w:val="Geenafstand"/>
        <w:spacing w:line="480" w:lineRule="auto"/>
        <w:ind w:firstLine="708"/>
        <w:jc w:val="both"/>
        <w:rPr>
          <w:rFonts w:ascii="Times New Roman" w:hAnsi="Times New Roman" w:cs="Times New Roman"/>
          <w:i w:val="0"/>
          <w:sz w:val="22"/>
          <w:szCs w:val="22"/>
        </w:rPr>
      </w:pPr>
      <w:r w:rsidRPr="00C8424B">
        <w:rPr>
          <w:rFonts w:ascii="Times New Roman" w:hAnsi="Times New Roman" w:cs="Times New Roman"/>
          <w:i w:val="0"/>
          <w:sz w:val="22"/>
          <w:szCs w:val="22"/>
        </w:rPr>
        <w:t>In sum, what these studies suggest is that permanen</w:t>
      </w:r>
      <w:r w:rsidR="00620733" w:rsidRPr="00C8424B">
        <w:rPr>
          <w:rFonts w:ascii="Times New Roman" w:hAnsi="Times New Roman" w:cs="Times New Roman"/>
          <w:i w:val="0"/>
          <w:sz w:val="22"/>
          <w:szCs w:val="22"/>
        </w:rPr>
        <w:t>t</w:t>
      </w:r>
      <w:r w:rsidRPr="00C8424B">
        <w:rPr>
          <w:rFonts w:ascii="Times New Roman" w:hAnsi="Times New Roman" w:cs="Times New Roman"/>
          <w:i w:val="0"/>
          <w:sz w:val="22"/>
          <w:szCs w:val="22"/>
        </w:rPr>
        <w:t xml:space="preserve"> and temporary are not fixed categories</w:t>
      </w:r>
      <w:r w:rsidR="00C01572" w:rsidRPr="00C8424B">
        <w:rPr>
          <w:rFonts w:ascii="Times New Roman" w:hAnsi="Times New Roman" w:cs="Times New Roman"/>
          <w:i w:val="0"/>
          <w:sz w:val="22"/>
          <w:szCs w:val="22"/>
        </w:rPr>
        <w:t xml:space="preserve">. </w:t>
      </w:r>
      <w:r w:rsidRPr="00C8424B">
        <w:rPr>
          <w:rFonts w:ascii="Times New Roman" w:hAnsi="Times New Roman" w:cs="Times New Roman"/>
          <w:i w:val="0"/>
          <w:sz w:val="22"/>
          <w:szCs w:val="22"/>
        </w:rPr>
        <w:t>Instead, these categories only emerge withi</w:t>
      </w:r>
      <w:r w:rsidR="00BD7247" w:rsidRPr="00C8424B">
        <w:rPr>
          <w:rFonts w:ascii="Times New Roman" w:hAnsi="Times New Roman" w:cs="Times New Roman"/>
          <w:i w:val="0"/>
          <w:sz w:val="22"/>
          <w:szCs w:val="22"/>
        </w:rPr>
        <w:t xml:space="preserve">n practice. In other words, </w:t>
      </w:r>
      <w:r w:rsidRPr="00C8424B">
        <w:rPr>
          <w:rFonts w:ascii="Times New Roman" w:hAnsi="Times New Roman" w:cs="Times New Roman"/>
          <w:i w:val="0"/>
          <w:sz w:val="22"/>
          <w:szCs w:val="22"/>
        </w:rPr>
        <w:t>difference</w:t>
      </w:r>
      <w:r w:rsidR="00BD7247" w:rsidRPr="00C8424B">
        <w:rPr>
          <w:rFonts w:ascii="Times New Roman" w:hAnsi="Times New Roman" w:cs="Times New Roman"/>
          <w:i w:val="0"/>
          <w:sz w:val="22"/>
          <w:szCs w:val="22"/>
        </w:rPr>
        <w:t>s</w:t>
      </w:r>
      <w:r w:rsidRPr="00C8424B">
        <w:rPr>
          <w:rFonts w:ascii="Times New Roman" w:hAnsi="Times New Roman" w:cs="Times New Roman"/>
          <w:i w:val="0"/>
          <w:sz w:val="22"/>
          <w:szCs w:val="22"/>
        </w:rPr>
        <w:t xml:space="preserve"> between projects and permanent organizations</w:t>
      </w:r>
      <w:r w:rsidR="00BD7247" w:rsidRPr="00C8424B">
        <w:rPr>
          <w:rFonts w:ascii="Times New Roman" w:hAnsi="Times New Roman" w:cs="Times New Roman"/>
          <w:i w:val="0"/>
          <w:sz w:val="22"/>
          <w:szCs w:val="22"/>
        </w:rPr>
        <w:t xml:space="preserve">, </w:t>
      </w:r>
      <w:r w:rsidRPr="00C8424B">
        <w:rPr>
          <w:rFonts w:ascii="Times New Roman" w:hAnsi="Times New Roman" w:cs="Times New Roman"/>
          <w:i w:val="0"/>
          <w:sz w:val="22"/>
          <w:szCs w:val="22"/>
        </w:rPr>
        <w:t xml:space="preserve">not </w:t>
      </w:r>
      <w:r w:rsidR="00C01572" w:rsidRPr="00C8424B">
        <w:rPr>
          <w:rFonts w:ascii="Times New Roman" w:hAnsi="Times New Roman" w:cs="Times New Roman"/>
          <w:i w:val="0"/>
          <w:sz w:val="22"/>
          <w:szCs w:val="22"/>
        </w:rPr>
        <w:t>just</w:t>
      </w:r>
      <w:r w:rsidRPr="00C8424B">
        <w:rPr>
          <w:rFonts w:ascii="Times New Roman" w:hAnsi="Times New Roman" w:cs="Times New Roman"/>
          <w:i w:val="0"/>
          <w:sz w:val="22"/>
          <w:szCs w:val="22"/>
        </w:rPr>
        <w:t xml:space="preserve"> inherent to their organizational structures</w:t>
      </w:r>
      <w:r w:rsidR="00BD7247" w:rsidRPr="00C8424B">
        <w:rPr>
          <w:rFonts w:ascii="Times New Roman" w:hAnsi="Times New Roman" w:cs="Times New Roman"/>
          <w:i w:val="0"/>
          <w:sz w:val="22"/>
          <w:szCs w:val="22"/>
        </w:rPr>
        <w:t>, are</w:t>
      </w:r>
      <w:r w:rsidRPr="00C8424B">
        <w:rPr>
          <w:rFonts w:ascii="Times New Roman" w:hAnsi="Times New Roman" w:cs="Times New Roman"/>
          <w:i w:val="0"/>
          <w:sz w:val="22"/>
          <w:szCs w:val="22"/>
        </w:rPr>
        <w:t xml:space="preserve"> actively maintained a</w:t>
      </w:r>
      <w:r w:rsidR="00035C6A" w:rsidRPr="00C8424B">
        <w:rPr>
          <w:rFonts w:ascii="Times New Roman" w:hAnsi="Times New Roman" w:cs="Times New Roman"/>
          <w:i w:val="0"/>
          <w:sz w:val="22"/>
          <w:szCs w:val="22"/>
        </w:rPr>
        <w:t xml:space="preserve">nd constructed on a daily basis. </w:t>
      </w:r>
      <w:r w:rsidRPr="00C8424B">
        <w:rPr>
          <w:rFonts w:ascii="Times New Roman" w:hAnsi="Times New Roman" w:cs="Times New Roman"/>
          <w:i w:val="0"/>
          <w:sz w:val="22"/>
          <w:szCs w:val="22"/>
        </w:rPr>
        <w:t xml:space="preserve">In the context of </w:t>
      </w:r>
      <w:r w:rsidR="00035C6A" w:rsidRPr="00C8424B">
        <w:rPr>
          <w:rFonts w:ascii="Times New Roman" w:hAnsi="Times New Roman" w:cs="Times New Roman"/>
          <w:i w:val="0"/>
          <w:sz w:val="22"/>
          <w:szCs w:val="22"/>
        </w:rPr>
        <w:t>project-based learning</w:t>
      </w:r>
      <w:r w:rsidRPr="00C8424B">
        <w:rPr>
          <w:rFonts w:ascii="Times New Roman" w:hAnsi="Times New Roman" w:cs="Times New Roman"/>
          <w:i w:val="0"/>
          <w:sz w:val="22"/>
          <w:szCs w:val="22"/>
        </w:rPr>
        <w:t xml:space="preserve"> this is an important observation, </w:t>
      </w:r>
      <w:r w:rsidR="00035C6A" w:rsidRPr="00C8424B">
        <w:rPr>
          <w:rFonts w:ascii="Times New Roman" w:hAnsi="Times New Roman" w:cs="Times New Roman"/>
          <w:i w:val="0"/>
          <w:sz w:val="22"/>
          <w:szCs w:val="22"/>
        </w:rPr>
        <w:t xml:space="preserve">as it suggests that </w:t>
      </w:r>
      <w:r w:rsidR="00192D9A" w:rsidRPr="00C8424B">
        <w:rPr>
          <w:rFonts w:ascii="Times New Roman" w:hAnsi="Times New Roman" w:cs="Times New Roman"/>
          <w:i w:val="0"/>
          <w:sz w:val="22"/>
          <w:szCs w:val="22"/>
        </w:rPr>
        <w:t>project autonomy may be an emergent expression of the relation between th</w:t>
      </w:r>
      <w:r w:rsidR="00BC7CE9" w:rsidRPr="00C8424B">
        <w:rPr>
          <w:rFonts w:ascii="Times New Roman" w:hAnsi="Times New Roman" w:cs="Times New Roman"/>
          <w:i w:val="0"/>
          <w:sz w:val="22"/>
          <w:szCs w:val="22"/>
        </w:rPr>
        <w:t xml:space="preserve">e project and organization, something shaping </w:t>
      </w:r>
      <w:r w:rsidR="00192D9A" w:rsidRPr="00C8424B">
        <w:rPr>
          <w:rFonts w:ascii="Times New Roman" w:hAnsi="Times New Roman" w:cs="Times New Roman"/>
          <w:i w:val="0"/>
          <w:sz w:val="22"/>
          <w:szCs w:val="22"/>
        </w:rPr>
        <w:t>when and how learning occurs.</w:t>
      </w:r>
      <w:r w:rsidR="00BC7CE9" w:rsidRPr="00C8424B">
        <w:rPr>
          <w:rFonts w:ascii="Times New Roman" w:hAnsi="Times New Roman" w:cs="Times New Roman"/>
          <w:i w:val="0"/>
          <w:sz w:val="22"/>
          <w:szCs w:val="22"/>
        </w:rPr>
        <w:t xml:space="preserve"> W</w:t>
      </w:r>
      <w:r w:rsidR="00773FFA" w:rsidRPr="00C8424B">
        <w:rPr>
          <w:rFonts w:ascii="Times New Roman" w:hAnsi="Times New Roman" w:cs="Times New Roman"/>
          <w:i w:val="0"/>
          <w:sz w:val="22"/>
          <w:szCs w:val="22"/>
        </w:rPr>
        <w:t>hereas autonomy still implies several ways through which the project and permanent organization maintain connected, isolation is a more ‘extreme’ expression of autonomy where the connection, for the course of the project trajectory, is gone.</w:t>
      </w:r>
    </w:p>
    <w:p w14:paraId="6321E2E0" w14:textId="391610DA" w:rsidR="00192D9A" w:rsidRPr="00C8424B" w:rsidRDefault="00192D9A" w:rsidP="00C8424B">
      <w:pPr>
        <w:pStyle w:val="Geenafstand"/>
        <w:spacing w:line="480" w:lineRule="auto"/>
        <w:ind w:firstLine="708"/>
        <w:jc w:val="both"/>
        <w:rPr>
          <w:rFonts w:ascii="Times New Roman" w:hAnsi="Times New Roman" w:cs="Times New Roman"/>
          <w:i w:val="0"/>
          <w:sz w:val="22"/>
          <w:szCs w:val="22"/>
        </w:rPr>
      </w:pPr>
    </w:p>
    <w:p w14:paraId="621B1237" w14:textId="72C4A342" w:rsidR="00192D9A" w:rsidRPr="00C8424B" w:rsidRDefault="00192D9A" w:rsidP="00C8424B">
      <w:pPr>
        <w:pStyle w:val="Geenafstand"/>
        <w:spacing w:line="480" w:lineRule="auto"/>
        <w:jc w:val="both"/>
        <w:rPr>
          <w:rFonts w:ascii="Times New Roman" w:hAnsi="Times New Roman" w:cs="Times New Roman"/>
          <w:sz w:val="22"/>
          <w:szCs w:val="22"/>
        </w:rPr>
      </w:pPr>
      <w:r w:rsidRPr="00C8424B">
        <w:rPr>
          <w:rFonts w:ascii="Times New Roman" w:hAnsi="Times New Roman" w:cs="Times New Roman"/>
          <w:sz w:val="22"/>
          <w:szCs w:val="22"/>
        </w:rPr>
        <w:t xml:space="preserve">2.2 </w:t>
      </w:r>
      <w:r w:rsidR="0053739A" w:rsidRPr="00C8424B">
        <w:rPr>
          <w:rFonts w:ascii="Times New Roman" w:hAnsi="Times New Roman" w:cs="Times New Roman"/>
          <w:sz w:val="22"/>
          <w:szCs w:val="22"/>
        </w:rPr>
        <w:t>Autonomy, isolation,</w:t>
      </w:r>
      <w:r w:rsidR="0002137E" w:rsidRPr="00C8424B">
        <w:rPr>
          <w:rFonts w:ascii="Times New Roman" w:hAnsi="Times New Roman" w:cs="Times New Roman"/>
          <w:sz w:val="22"/>
          <w:szCs w:val="22"/>
        </w:rPr>
        <w:t xml:space="preserve"> and project-based learning</w:t>
      </w:r>
      <w:r w:rsidRPr="00C8424B">
        <w:rPr>
          <w:rFonts w:ascii="Times New Roman" w:hAnsi="Times New Roman" w:cs="Times New Roman"/>
          <w:sz w:val="22"/>
          <w:szCs w:val="22"/>
        </w:rPr>
        <w:t xml:space="preserve"> </w:t>
      </w:r>
    </w:p>
    <w:p w14:paraId="3DE5F55F" w14:textId="28944B70" w:rsidR="009F3F2D" w:rsidRPr="00C8424B" w:rsidRDefault="0053739A"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 xml:space="preserve">One implication of the discussion </w:t>
      </w:r>
      <w:r w:rsidR="006B41F0" w:rsidRPr="00C8424B">
        <w:rPr>
          <w:rFonts w:ascii="Times New Roman" w:hAnsi="Times New Roman" w:cs="Times New Roman"/>
          <w:i w:val="0"/>
          <w:sz w:val="22"/>
          <w:szCs w:val="22"/>
        </w:rPr>
        <w:t>on</w:t>
      </w:r>
      <w:r w:rsidRPr="00C8424B">
        <w:rPr>
          <w:rFonts w:ascii="Times New Roman" w:hAnsi="Times New Roman" w:cs="Times New Roman"/>
          <w:i w:val="0"/>
          <w:sz w:val="22"/>
          <w:szCs w:val="22"/>
        </w:rPr>
        <w:t xml:space="preserve"> the blurring of boundaries between temporary and permanent forms of organizing is that project-based learning is not just a</w:t>
      </w:r>
      <w:r w:rsidR="00440628" w:rsidRPr="00C8424B">
        <w:rPr>
          <w:rFonts w:ascii="Times New Roman" w:hAnsi="Times New Roman" w:cs="Times New Roman"/>
          <w:i w:val="0"/>
          <w:sz w:val="22"/>
          <w:szCs w:val="22"/>
        </w:rPr>
        <w:t xml:space="preserve"> momentary</w:t>
      </w:r>
      <w:r w:rsidRPr="00C8424B">
        <w:rPr>
          <w:rFonts w:ascii="Times New Roman" w:hAnsi="Times New Roman" w:cs="Times New Roman"/>
          <w:i w:val="0"/>
          <w:sz w:val="22"/>
          <w:szCs w:val="22"/>
        </w:rPr>
        <w:t xml:space="preserve"> achievement </w:t>
      </w:r>
      <w:r w:rsidR="00440628" w:rsidRPr="00C8424B">
        <w:rPr>
          <w:rFonts w:ascii="Times New Roman" w:hAnsi="Times New Roman" w:cs="Times New Roman"/>
          <w:i w:val="0"/>
          <w:sz w:val="22"/>
          <w:szCs w:val="22"/>
        </w:rPr>
        <w:t xml:space="preserve">– </w:t>
      </w:r>
      <w:r w:rsidR="00B73B51" w:rsidRPr="00C8424B">
        <w:rPr>
          <w:rFonts w:ascii="Times New Roman" w:hAnsi="Times New Roman" w:cs="Times New Roman"/>
          <w:i w:val="0"/>
          <w:sz w:val="22"/>
          <w:szCs w:val="22"/>
        </w:rPr>
        <w:t>such as</w:t>
      </w:r>
      <w:r w:rsidRPr="00C8424B">
        <w:rPr>
          <w:rFonts w:ascii="Times New Roman" w:hAnsi="Times New Roman" w:cs="Times New Roman"/>
          <w:i w:val="0"/>
          <w:sz w:val="22"/>
          <w:szCs w:val="22"/>
        </w:rPr>
        <w:t xml:space="preserve"> the successful transferal of knowledge as a product</w:t>
      </w:r>
      <w:r w:rsidR="00B73B51" w:rsidRPr="00C8424B">
        <w:rPr>
          <w:rFonts w:ascii="Times New Roman" w:hAnsi="Times New Roman" w:cs="Times New Roman"/>
          <w:i w:val="0"/>
          <w:sz w:val="22"/>
          <w:szCs w:val="22"/>
        </w:rPr>
        <w:t xml:space="preserve"> </w:t>
      </w:r>
      <w:r w:rsidR="00440628" w:rsidRPr="00C8424B">
        <w:rPr>
          <w:rFonts w:ascii="Times New Roman" w:hAnsi="Times New Roman" w:cs="Times New Roman"/>
          <w:i w:val="0"/>
          <w:sz w:val="22"/>
          <w:szCs w:val="22"/>
        </w:rPr>
        <w:t>–</w:t>
      </w:r>
      <w:r w:rsidRPr="00C8424B">
        <w:rPr>
          <w:rFonts w:ascii="Times New Roman" w:hAnsi="Times New Roman" w:cs="Times New Roman"/>
          <w:i w:val="0"/>
          <w:sz w:val="22"/>
          <w:szCs w:val="22"/>
        </w:rPr>
        <w:t xml:space="preserve"> but a continuous performance in which knowledge sharing is a process that is negotiated daily.</w:t>
      </w:r>
      <w:r w:rsidR="00216306" w:rsidRPr="00C8424B">
        <w:rPr>
          <w:rFonts w:ascii="Times New Roman" w:hAnsi="Times New Roman" w:cs="Times New Roman"/>
          <w:i w:val="0"/>
          <w:sz w:val="22"/>
          <w:szCs w:val="22"/>
        </w:rPr>
        <w:t xml:space="preserve"> Yet, </w:t>
      </w:r>
      <w:r w:rsidR="0018176B" w:rsidRPr="00C8424B">
        <w:rPr>
          <w:rFonts w:ascii="Times New Roman" w:hAnsi="Times New Roman" w:cs="Times New Roman"/>
          <w:i w:val="0"/>
          <w:sz w:val="22"/>
          <w:szCs w:val="22"/>
        </w:rPr>
        <w:t xml:space="preserve">the perspective that knowledge is a product is </w:t>
      </w:r>
      <w:r w:rsidR="00216306" w:rsidRPr="00C8424B">
        <w:rPr>
          <w:rFonts w:ascii="Times New Roman" w:hAnsi="Times New Roman" w:cs="Times New Roman"/>
          <w:i w:val="0"/>
          <w:sz w:val="22"/>
          <w:szCs w:val="22"/>
        </w:rPr>
        <w:t>a</w:t>
      </w:r>
      <w:r w:rsidR="00192D9A" w:rsidRPr="00C8424B">
        <w:rPr>
          <w:rFonts w:ascii="Times New Roman" w:hAnsi="Times New Roman" w:cs="Times New Roman"/>
          <w:i w:val="0"/>
          <w:sz w:val="22"/>
          <w:szCs w:val="22"/>
        </w:rPr>
        <w:t xml:space="preserve"> dominant </w:t>
      </w:r>
      <w:r w:rsidR="0018176B" w:rsidRPr="00C8424B">
        <w:rPr>
          <w:rFonts w:ascii="Times New Roman" w:hAnsi="Times New Roman" w:cs="Times New Roman"/>
          <w:i w:val="0"/>
          <w:sz w:val="22"/>
          <w:szCs w:val="22"/>
        </w:rPr>
        <w:t>view</w:t>
      </w:r>
      <w:r w:rsidR="00192D9A" w:rsidRPr="00C8424B">
        <w:rPr>
          <w:rFonts w:ascii="Times New Roman" w:hAnsi="Times New Roman" w:cs="Times New Roman"/>
          <w:i w:val="0"/>
          <w:sz w:val="22"/>
          <w:szCs w:val="22"/>
        </w:rPr>
        <w:t xml:space="preserve"> in the organizational literature </w:t>
      </w:r>
      <w:r w:rsidR="0018176B" w:rsidRPr="00C8424B">
        <w:rPr>
          <w:rFonts w:ascii="Times New Roman" w:hAnsi="Times New Roman" w:cs="Times New Roman"/>
          <w:i w:val="0"/>
          <w:sz w:val="22"/>
          <w:szCs w:val="22"/>
        </w:rPr>
        <w:t>on</w:t>
      </w:r>
      <w:r w:rsidR="00192D9A" w:rsidRPr="00C8424B">
        <w:rPr>
          <w:rFonts w:ascii="Times New Roman" w:hAnsi="Times New Roman" w:cs="Times New Roman"/>
          <w:i w:val="0"/>
          <w:sz w:val="22"/>
          <w:szCs w:val="22"/>
        </w:rPr>
        <w:t xml:space="preserve"> knowledge. Critics of this perspective </w:t>
      </w:r>
      <w:r w:rsidR="00192D9A" w:rsidRPr="00C8424B">
        <w:rPr>
          <w:rFonts w:ascii="Times New Roman" w:hAnsi="Times New Roman" w:cs="Times New Roman"/>
          <w:i w:val="0"/>
          <w:sz w:val="22"/>
          <w:szCs w:val="22"/>
        </w:rPr>
        <w:fldChar w:fldCharType="begin" w:fldLock="1"/>
      </w:r>
      <w:r w:rsidR="001D5FA4" w:rsidRPr="00C8424B">
        <w:rPr>
          <w:rFonts w:ascii="Times New Roman" w:hAnsi="Times New Roman" w:cs="Times New Roman"/>
          <w:i w:val="0"/>
          <w:sz w:val="22"/>
          <w:szCs w:val="22"/>
        </w:rPr>
        <w:instrText>ADDIN CSL_CITATION { "citationItems" : [ { "id" : "ITEM-1", "itemData" : { "author" : [ { "dropping-particle" : "", "family" : "Blackler", "given" : "F.", "non-dropping-particle" : "", "parse-names" : false, "suffix" : "" } ], "container-title" : "Organization Studies", "id" : "ITEM-1", "issue" : "6", "issued" : { "date-parts" : [ [ "1995" ] ] }, "page" : "1021-1046", "title" : "Knowledge, knowledge work and organizations: An overview and interpretation", "type" : "article-journal", "volume" : "16" }, "prefix" : "e.g.", "uris" : [ "http://www.mendeley.com/documents/?uuid=9b0b97c1-6c23-4c95-bfdd-a63cc2b9b8de" ] }, { "id" : "ITEM-2", "itemData" : { "author" : [ { "dropping-particle" : "", "family" : "Newell", "given" : "Sue", "non-dropping-particle" : "", "parse-names" : false, "suffix" : "" }, { "dropping-particle" : "", "family" : "Bresnen", "given" : "Mike", "non-dropping-particle" : "", "parse-names" : false, "suffix" : "" }, { "dropping-particle" : "", "family" : "Edelman", "given" : "Linda", "non-dropping-particle" : "", "parse-names" : false, "suffix" : "" }, { "dropping-particle" : "", "family" : "Scarbrough", "given" : "Harry", "non-dropping-particle" : "", "parse-names" : false, "suffix" : "" }, { "dropping-particle" : "", "family" : "Swan", "given" : "Jacky", "non-dropping-particle" : "", "parse-names" : false, "suffix" : "" } ], "container-title" : "Management Learning", "id" : "ITEM-2", "issue" : "2", "issued" : { "date-parts" : [ [ "2006" ] ] }, "page" : "167-185", "title" : "Sharing knowledge across projects: Limits to ICT-led project review practices", "type" : "article-journal", "volume" : "37" }, "uris" : [ "http://www.mendeley.com/documents/?uuid=d5dd3f0f-c1fc-4354-a4cc-27256778ca8c" ] } ], "mendeley" : { "formattedCitation" : "(e.g. Blackler, 1995; Newell et al., 2006)", "plainTextFormattedCitation" : "(e.g. Blackler, 1995; Newell et al., 2006)", "previouslyFormattedCitation" : "(e.g. Blackler, 1995; Newell et al., 2006)" }, "properties" : { "noteIndex" : 0 }, "schema" : "https://github.com/citation-style-language/schema/raw/master/csl-citation.json" }</w:instrText>
      </w:r>
      <w:r w:rsidR="00192D9A" w:rsidRPr="00C8424B">
        <w:rPr>
          <w:rFonts w:ascii="Times New Roman" w:hAnsi="Times New Roman" w:cs="Times New Roman"/>
          <w:i w:val="0"/>
          <w:sz w:val="22"/>
          <w:szCs w:val="22"/>
        </w:rPr>
        <w:fldChar w:fldCharType="separate"/>
      </w:r>
      <w:r w:rsidR="005470E0" w:rsidRPr="00C8424B">
        <w:rPr>
          <w:rFonts w:ascii="Times New Roman" w:hAnsi="Times New Roman" w:cs="Times New Roman"/>
          <w:i w:val="0"/>
          <w:noProof/>
          <w:sz w:val="22"/>
          <w:szCs w:val="22"/>
        </w:rPr>
        <w:t>(e.g. Blackler, 1995; Newell et al., 2006)</w:t>
      </w:r>
      <w:r w:rsidR="00192D9A" w:rsidRPr="00C8424B">
        <w:rPr>
          <w:rFonts w:ascii="Times New Roman" w:hAnsi="Times New Roman" w:cs="Times New Roman"/>
          <w:i w:val="0"/>
          <w:sz w:val="22"/>
          <w:szCs w:val="22"/>
        </w:rPr>
        <w:fldChar w:fldCharType="end"/>
      </w:r>
      <w:r w:rsidR="00192D9A" w:rsidRPr="00C8424B">
        <w:rPr>
          <w:rFonts w:ascii="Times New Roman" w:hAnsi="Times New Roman" w:cs="Times New Roman"/>
          <w:i w:val="0"/>
          <w:sz w:val="22"/>
          <w:szCs w:val="22"/>
        </w:rPr>
        <w:t xml:space="preserve"> argue that knowledge cannot be purely seen as something static that individuals possess, but that knowledge – or rather knowing – is an activity that is embedded within the context of which it is practiced. Knowledge is situated within one’s practices, and sharing knowledge between the project and the organization is not a matter of ‘simply’ transferring this knowledge as it is dependent on the </w:t>
      </w:r>
      <w:r w:rsidR="005470E0" w:rsidRPr="00C8424B">
        <w:rPr>
          <w:rFonts w:ascii="Times New Roman" w:hAnsi="Times New Roman" w:cs="Times New Roman"/>
          <w:i w:val="0"/>
          <w:sz w:val="22"/>
          <w:szCs w:val="22"/>
        </w:rPr>
        <w:t xml:space="preserve">often </w:t>
      </w:r>
      <w:r w:rsidR="00192D9A" w:rsidRPr="00C8424B">
        <w:rPr>
          <w:rFonts w:ascii="Times New Roman" w:hAnsi="Times New Roman" w:cs="Times New Roman"/>
          <w:i w:val="0"/>
          <w:sz w:val="22"/>
          <w:szCs w:val="22"/>
        </w:rPr>
        <w:t xml:space="preserve">different meanings of one’s occupation and practices </w:t>
      </w:r>
      <w:r w:rsidR="00192D9A" w:rsidRPr="00C8424B">
        <w:rPr>
          <w:rFonts w:ascii="Times New Roman" w:hAnsi="Times New Roman" w:cs="Times New Roman"/>
          <w:i w:val="0"/>
          <w:sz w:val="22"/>
          <w:szCs w:val="22"/>
        </w:rPr>
        <w:fldChar w:fldCharType="begin" w:fldLock="1"/>
      </w:r>
      <w:r w:rsidR="006755C4" w:rsidRPr="00C8424B">
        <w:rPr>
          <w:rFonts w:ascii="Times New Roman" w:hAnsi="Times New Roman" w:cs="Times New Roman"/>
          <w:i w:val="0"/>
          <w:sz w:val="22"/>
          <w:szCs w:val="22"/>
        </w:rPr>
        <w:instrText>ADDIN CSL_CITATION { "citationItems" : [ { "id" : "ITEM-1", "itemData" : { "ISBN" : "0 7619 5498 8", "abstract" : "While the recent focus on knowledge has undoubtedly benefited organizational studies, the literature still presents a sharply con- trasting and even contradictory view of knowledge, which at times is described as \"sticky\" and at other times \"leaky.\" This paper is written on the premise that there is more than a problem with metaphors at issue here, and more than accounts of dif- ferent types of knowledge (such as \"tacit\" and \"explicit\") can readily explain. Rather, these contrary descriptions of knowl- edge reflect different, partial, and sometimes ' 'balkanized'' per- spectives from which knowledge and organization are viewed. Taking the community of practice as a unifying unit of analysis for understanding knowledge in the firm, the paper suggests that often too much attention is paid to the idea of community, too little to the implications of practice. Practice, we suggest, cre- ates epistemic differences among the communities within a firm, and the firm's advantage over the market lies in dynami- cally coordinating the knowledge produced by these commu- nities despite such differences. In making this argument, we argue that analyses of systemic innovation should be extended to embrace all firms in a knowledge economy, not just the clas- sically innovative. This extension will call for a transformation of conventional ideas coordination and of the trade-off between exploration and exploitation.", "author" : [ { "dropping-particle" : "", "family" : "Brown", "given" : "J. S.", "non-dropping-particle" : "", "parse-names" : false, "suffix" : "" }, { "dropping-particle" : "", "family" : "Duguid", "given" : "P.", "non-dropping-particle" : "", "parse-names" : false, "suffix" : "" } ], "container-title" : "Organization Science", "id" : "ITEM-1", "issue" : "2", "issued" : { "date-parts" : [ [ "2001" ] ] }, "page" : "198-213", "title" : "Knowledge and organization: A social-practice perspective", "type" : "article-journal", "volume" : "12" }, "uris" : [ "http://www.mendeley.com/documents/?uuid=657c3927-09cc-4086-950a-70542194c229" ] } ], "mendeley" : { "formattedCitation" : "(Brown and Duguid, 2001)", "plainTextFormattedCitation" : "(Brown and Duguid, 2001)", "previouslyFormattedCitation" : "(Brown and Duguid, 2001)" }, "properties" : { "noteIndex" : 0 }, "schema" : "https://github.com/citation-style-language/schema/raw/master/csl-citation.json" }</w:instrText>
      </w:r>
      <w:r w:rsidR="00192D9A" w:rsidRPr="00C8424B">
        <w:rPr>
          <w:rFonts w:ascii="Times New Roman" w:hAnsi="Times New Roman" w:cs="Times New Roman"/>
          <w:i w:val="0"/>
          <w:sz w:val="22"/>
          <w:szCs w:val="22"/>
        </w:rPr>
        <w:fldChar w:fldCharType="separate"/>
      </w:r>
      <w:r w:rsidR="006755C4" w:rsidRPr="00C8424B">
        <w:rPr>
          <w:rFonts w:ascii="Times New Roman" w:hAnsi="Times New Roman" w:cs="Times New Roman"/>
          <w:i w:val="0"/>
          <w:noProof/>
          <w:sz w:val="22"/>
          <w:szCs w:val="22"/>
        </w:rPr>
        <w:t>(Brown and Duguid, 2001)</w:t>
      </w:r>
      <w:r w:rsidR="00192D9A" w:rsidRPr="00C8424B">
        <w:rPr>
          <w:rFonts w:ascii="Times New Roman" w:hAnsi="Times New Roman" w:cs="Times New Roman"/>
          <w:i w:val="0"/>
          <w:sz w:val="22"/>
          <w:szCs w:val="22"/>
        </w:rPr>
        <w:fldChar w:fldCharType="end"/>
      </w:r>
      <w:r w:rsidR="00192D9A" w:rsidRPr="00C8424B">
        <w:rPr>
          <w:rFonts w:ascii="Times New Roman" w:hAnsi="Times New Roman" w:cs="Times New Roman"/>
          <w:i w:val="0"/>
          <w:sz w:val="22"/>
          <w:szCs w:val="22"/>
        </w:rPr>
        <w:t>.</w:t>
      </w:r>
    </w:p>
    <w:p w14:paraId="4396A15F" w14:textId="750D492B" w:rsidR="00192D9A" w:rsidRPr="00C8424B" w:rsidRDefault="00192D9A" w:rsidP="00C8424B">
      <w:pPr>
        <w:pStyle w:val="Geenafstand"/>
        <w:spacing w:line="480" w:lineRule="auto"/>
        <w:ind w:firstLine="720"/>
        <w:jc w:val="both"/>
        <w:rPr>
          <w:rFonts w:ascii="Times New Roman" w:hAnsi="Times New Roman" w:cs="Times New Roman"/>
          <w:i w:val="0"/>
          <w:sz w:val="22"/>
          <w:szCs w:val="22"/>
        </w:rPr>
      </w:pPr>
      <w:r w:rsidRPr="00C8424B">
        <w:rPr>
          <w:rFonts w:ascii="Times New Roman" w:hAnsi="Times New Roman" w:cs="Times New Roman"/>
          <w:i w:val="0"/>
          <w:sz w:val="22"/>
          <w:szCs w:val="22"/>
        </w:rPr>
        <w:lastRenderedPageBreak/>
        <w:t xml:space="preserve">For Lave and Wenger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"author" : [ { "dropping-particle" : "", "family" : "Lave", "given" : "J", "non-dropping-particle" : "", "parse-names" : false, "suffix" : "" }, { "dropping-particle" : "", "family" : "Wenger", "given" : "E", "non-dropping-particle" : "", "parse-names" : false, "suffix" : "" } ], "id" : "ITEM-1", "issued" : { "date-parts" : [ [ "1991" ] ] }, "publisher" : "Cambridge University Press", "title" : "Situated Learning: Legitimate Peripheral Participation", "type" : "book" }, "suppress-author" : 1, "uris" : [ "http://www.mendeley.com/documents/?uuid=a2fbd8d1-6d33-46fe-b7fa-e50b2b4bae41" ] } ], "mendeley" : { "formattedCitation" : "(1991)", "plainTextFormattedCitation" : "(1991)", "previouslyFormattedCitation" : "(1991)"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(1991)</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xml:space="preserve">, learning is a social and cultural phenomenon that is not simply transferring abstract and decontextualized knowledge. For them, learning is always a form of </w:t>
      </w:r>
      <w:r w:rsidRPr="00C8424B">
        <w:rPr>
          <w:rFonts w:ascii="Times New Roman" w:hAnsi="Times New Roman" w:cs="Times New Roman"/>
          <w:sz w:val="22"/>
          <w:szCs w:val="22"/>
        </w:rPr>
        <w:t xml:space="preserve">situated </w:t>
      </w:r>
      <w:r w:rsidRPr="00C8424B">
        <w:rPr>
          <w:rFonts w:ascii="Times New Roman" w:hAnsi="Times New Roman" w:cs="Times New Roman"/>
          <w:i w:val="0"/>
          <w:sz w:val="22"/>
          <w:szCs w:val="22"/>
        </w:rPr>
        <w:t xml:space="preserve">learning, </w:t>
      </w:r>
      <w:r w:rsidR="008115EE" w:rsidRPr="00C8424B">
        <w:rPr>
          <w:rFonts w:ascii="Times New Roman" w:hAnsi="Times New Roman" w:cs="Times New Roman"/>
          <w:i w:val="0"/>
          <w:sz w:val="22"/>
          <w:szCs w:val="22"/>
        </w:rPr>
        <w:t>that is, a process where people collectively connect prior knowledge to a new and specific context. This</w:t>
      </w:r>
      <w:r w:rsidRPr="00C8424B">
        <w:rPr>
          <w:rFonts w:ascii="Times New Roman" w:hAnsi="Times New Roman" w:cs="Times New Roman"/>
          <w:i w:val="0"/>
          <w:sz w:val="22"/>
          <w:szCs w:val="22"/>
        </w:rPr>
        <w:t xml:space="preserve"> emphasizes that knowledge is not purely cognitive or mental</w:t>
      </w:r>
      <w:r w:rsidR="008115EE" w:rsidRPr="00C8424B">
        <w:rPr>
          <w:rFonts w:ascii="Times New Roman" w:hAnsi="Times New Roman" w:cs="Times New Roman"/>
          <w:i w:val="0"/>
          <w:sz w:val="22"/>
          <w:szCs w:val="22"/>
        </w:rPr>
        <w:t>, as learning</w:t>
      </w:r>
      <w:r w:rsidRPr="00C8424B">
        <w:rPr>
          <w:rFonts w:ascii="Times New Roman" w:hAnsi="Times New Roman" w:cs="Times New Roman"/>
          <w:i w:val="0"/>
          <w:sz w:val="22"/>
          <w:szCs w:val="22"/>
        </w:rPr>
        <w:t xml:space="preserve"> entails forms of knowing that are </w:t>
      </w:r>
      <w:r w:rsidR="00216306" w:rsidRPr="00C8424B">
        <w:rPr>
          <w:rFonts w:ascii="Times New Roman" w:hAnsi="Times New Roman" w:cs="Times New Roman"/>
          <w:i w:val="0"/>
          <w:sz w:val="22"/>
          <w:szCs w:val="22"/>
        </w:rPr>
        <w:t xml:space="preserve">implicit, </w:t>
      </w:r>
      <w:r w:rsidRPr="00C8424B">
        <w:rPr>
          <w:rFonts w:ascii="Times New Roman" w:hAnsi="Times New Roman" w:cs="Times New Roman"/>
          <w:i w:val="0"/>
          <w:sz w:val="22"/>
          <w:szCs w:val="22"/>
        </w:rPr>
        <w:t xml:space="preserve">embodied, aesthetic, or a matter of professional </w:t>
      </w:r>
      <w:proofErr w:type="spellStart"/>
      <w:r w:rsidRPr="00C8424B">
        <w:rPr>
          <w:rFonts w:ascii="Times New Roman" w:hAnsi="Times New Roman" w:cs="Times New Roman"/>
          <w:i w:val="0"/>
          <w:sz w:val="22"/>
          <w:szCs w:val="22"/>
        </w:rPr>
        <w:t>judgement</w:t>
      </w:r>
      <w:proofErr w:type="spellEnd"/>
      <w:r w:rsidRPr="00C8424B">
        <w:rPr>
          <w:rFonts w:ascii="Times New Roman" w:hAnsi="Times New Roman" w:cs="Times New Roman"/>
          <w:i w:val="0"/>
          <w:sz w:val="22"/>
          <w:szCs w:val="22"/>
        </w:rPr>
        <w:t xml:space="preserve">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"abstract" : "This article aims to enhance our understanding of how practice is socially sustained, learnt and constantly refi ned by arguing that practice is much more than a set of activities\u2014it involves, beside instrumental and ethical judgements, taste and appraisal. Taste is a sense of what is aesthetically fi tting within a community of practitioners\u2014a preference for \u2018the way we do things together\u2019. Taste is based on subjective attachment to the object of practice and is learnt and taught as part of becoming a practitioner; it is performed as a collective, situated activity within a practice. The elaboration of taste and the refi ning of practice within a community involves taste-making, which is based on \u2018sensible knowledge\u2019 and the continual negotiation of aesthetic categories. The article examines how in a variety of practices, taste-making occurs through three processes: sharing a vocabulary for appraisal; crafting identities within epistemic communities; and refi ning performances.", "author" : [ { "dropping-particle" : "", "family" : "Gherardi", "given" : "S.", "non-dropping-particle" : "", "parse-names" : false, "suffix" : "" } ], "container-title" : "Management Learning", "id" : "ITEM-1", "issue" : "5", "issued" : { "date-parts" : [ [ "2009" ] ] }, "page" : "535-550", "title" : "Practice? It's a matter of taste!", "type" : "article-journal", "volume" : "40" }, "uris" : [ "http://www.mendeley.com/documents/?uuid=dc54c93a-5e41-494e-8eaf-23f8431d43ed" ] }, { "id" : "ITEM-2", "itemData" : { "ISSN" : "1350-5076", "abstract" : "The article shows that there is a close connection between knowing and learning in practice and sensible knowledge. It does so by referring to field research conducted in a variety of workplaces: a sawmill, a roofing firm and a secretarial office. The concluding remarks argue for the re-construction of organizational discourse through aesthetic under- standing, because this is an approach which brings out the \u2018don\u2019t-know-what\u2019 characteristic of a large part of practical experience in organizations.", "author" : [ { "dropping-particle" : "", "family" : "Strati", "given" : "A.", "non-dropping-particle" : "", "parse-names" : false, "suffix" : "" } ], "container-title" : "Management Learning", "id" : "ITEM-2", "issue" : "1", "issued" : { "date-parts" : [ [ "2007" ] ] }, "page" : "61-77", "title" : "Sensible knowledge and practice-based learning", "type" : "article-journal", "volume" : "38" }, "uris" : [ "http://www.mendeley.com/documents/?uuid=a7ba2fc7-3484-4710-954a-7b5fb6784517" ] }, { "id" : "ITEM-3", "itemData" : { "DOI" : "10.1177/1350507617725188", "ISSN" : "1350-5076", "abstract" : "This article explores the role of embodied, sensible knowledge in practice-based learning. Despite recent efforts to conceptualize how practitioners become skillful through corporeal and sensible learning, it still seems under-theorized and hard to understand what this exactly entails. The aim of this article is to account for the inherently embodied and sensible nature of knowledge by drawing on a 2-year ethnographic study of train dispatchers in a railway control room. Embodied and sensible knowledge is developed through the work of Merleau-Ponty and Heidegger, as phenomenology is a way to theorize the body beyond being an object to, instead, account for embodiment as lived and experienced. The data show that such knowledge can be understood as a matter of \u2018attunement\u2019: dispatchers become progressively skillful in bringing their bodies and senses in tune with practical situations and perturbations in the environment. The article contributes to a richer understanding of embodiment, especially in the rela...", "author" : [ { "dropping-particle" : "", "family" : "Willems", "given" : "Thijs", "non-dropping-particle" : "", "parse-names" : false, "suffix" : "" } ], "container-title" : "Management Learning", "id" : "ITEM-3", "issued" : { "date-parts" : [ [ "2017" ] ] }, "title" : "Seeing and sensing the railways: A phenomenological view on practice-based learning", "type" : "article-journal" }, "uris" : [ "http://www.mendeley.com/documents/?uuid=570e25fc-5b30-3dba-b71a-9093d2ea6b7a" ] } ], "mendeley" : { "formattedCitation" : "(Gherardi, 2009; Strati, 2007; Willems, 2017)", "plainTextFormattedCitation" : "(Gherardi, 2009; Strati, 2007; Willems, 2017)", "previouslyFormattedCitation" : "(Gherardi, 2009; Strati, 2007; Willems, 2017)"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(Gherardi, 2009; Strati, 2007; Willems, 2017)</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w:t>
      </w:r>
      <w:r w:rsidR="009F3F2D" w:rsidRPr="00C8424B">
        <w:rPr>
          <w:rFonts w:ascii="Times New Roman" w:hAnsi="Times New Roman" w:cs="Times New Roman"/>
          <w:i w:val="0"/>
          <w:sz w:val="22"/>
          <w:szCs w:val="22"/>
        </w:rPr>
        <w:t xml:space="preserve"> In other words, different communities (e.g. the project team pursuing immediate project goals versus </w:t>
      </w:r>
      <w:r w:rsidR="008115EE" w:rsidRPr="00C8424B">
        <w:rPr>
          <w:rFonts w:ascii="Times New Roman" w:hAnsi="Times New Roman" w:cs="Times New Roman"/>
          <w:i w:val="0"/>
          <w:sz w:val="22"/>
          <w:szCs w:val="22"/>
        </w:rPr>
        <w:t>managers</w:t>
      </w:r>
      <w:r w:rsidR="009F3F2D" w:rsidRPr="00C8424B">
        <w:rPr>
          <w:rFonts w:ascii="Times New Roman" w:hAnsi="Times New Roman" w:cs="Times New Roman"/>
          <w:i w:val="0"/>
          <w:sz w:val="22"/>
          <w:szCs w:val="22"/>
        </w:rPr>
        <w:t xml:space="preserve"> pursuing long-term organizational goals) may have very different understanding on how to do something the ‘right’ way</w:t>
      </w:r>
      <w:r w:rsidR="006B41F0" w:rsidRPr="00C8424B">
        <w:rPr>
          <w:rFonts w:ascii="Times New Roman" w:hAnsi="Times New Roman" w:cs="Times New Roman"/>
          <w:i w:val="0"/>
          <w:sz w:val="22"/>
          <w:szCs w:val="22"/>
        </w:rPr>
        <w:t xml:space="preserve">. </w:t>
      </w:r>
      <w:r w:rsidR="00BD7247" w:rsidRPr="00C8424B">
        <w:rPr>
          <w:rFonts w:ascii="Times New Roman" w:hAnsi="Times New Roman" w:cs="Times New Roman"/>
          <w:i w:val="0"/>
          <w:sz w:val="22"/>
          <w:szCs w:val="22"/>
        </w:rPr>
        <w:t>In the cont</w:t>
      </w:r>
      <w:r w:rsidR="00BF1AA1" w:rsidRPr="00C8424B">
        <w:rPr>
          <w:rFonts w:ascii="Times New Roman" w:hAnsi="Times New Roman" w:cs="Times New Roman"/>
          <w:i w:val="0"/>
          <w:sz w:val="22"/>
          <w:szCs w:val="22"/>
        </w:rPr>
        <w:t>ext of project-based learning (e.g</w:t>
      </w:r>
      <w:r w:rsidR="00BD7247" w:rsidRPr="00C8424B">
        <w:rPr>
          <w:rFonts w:ascii="Times New Roman" w:hAnsi="Times New Roman" w:cs="Times New Roman"/>
          <w:i w:val="0"/>
          <w:sz w:val="22"/>
          <w:szCs w:val="22"/>
        </w:rPr>
        <w:t>.</w:t>
      </w:r>
      <w:r w:rsidR="00BF1AA1" w:rsidRPr="00C8424B">
        <w:rPr>
          <w:rFonts w:ascii="Times New Roman" w:hAnsi="Times New Roman" w:cs="Times New Roman"/>
          <w:i w:val="0"/>
          <w:sz w:val="22"/>
          <w:szCs w:val="22"/>
        </w:rPr>
        <w:t xml:space="preserve"> the wider organization learning from</w:t>
      </w:r>
      <w:r w:rsidR="00BD7247" w:rsidRPr="00C8424B">
        <w:rPr>
          <w:rFonts w:ascii="Times New Roman" w:hAnsi="Times New Roman" w:cs="Times New Roman"/>
          <w:i w:val="0"/>
          <w:sz w:val="22"/>
          <w:szCs w:val="22"/>
        </w:rPr>
        <w:t xml:space="preserve"> project knowledge)</w:t>
      </w:r>
      <w:r w:rsidR="00BF1AA1" w:rsidRPr="00C8424B">
        <w:rPr>
          <w:rFonts w:ascii="Times New Roman" w:hAnsi="Times New Roman" w:cs="Times New Roman"/>
          <w:i w:val="0"/>
          <w:sz w:val="22"/>
          <w:szCs w:val="22"/>
        </w:rPr>
        <w:t>,</w:t>
      </w:r>
      <w:r w:rsidR="00BD7247" w:rsidRPr="00C8424B">
        <w:rPr>
          <w:rFonts w:ascii="Times New Roman" w:hAnsi="Times New Roman" w:cs="Times New Roman"/>
          <w:i w:val="0"/>
          <w:sz w:val="22"/>
          <w:szCs w:val="22"/>
        </w:rPr>
        <w:t xml:space="preserve"> </w:t>
      </w:r>
      <w:r w:rsidR="003A19FE" w:rsidRPr="00C8424B">
        <w:rPr>
          <w:rFonts w:ascii="Times New Roman" w:hAnsi="Times New Roman" w:cs="Times New Roman"/>
          <w:i w:val="0"/>
          <w:sz w:val="22"/>
          <w:szCs w:val="22"/>
        </w:rPr>
        <w:t xml:space="preserve">a focus on </w:t>
      </w:r>
      <w:r w:rsidR="00BF1AA1" w:rsidRPr="00C8424B">
        <w:rPr>
          <w:rFonts w:ascii="Times New Roman" w:hAnsi="Times New Roman" w:cs="Times New Roman"/>
          <w:i w:val="0"/>
          <w:sz w:val="22"/>
          <w:szCs w:val="22"/>
        </w:rPr>
        <w:t>knowledge</w:t>
      </w:r>
      <w:r w:rsidR="003A19FE" w:rsidRPr="00C8424B">
        <w:rPr>
          <w:rFonts w:ascii="Times New Roman" w:hAnsi="Times New Roman" w:cs="Times New Roman"/>
          <w:i w:val="0"/>
          <w:sz w:val="22"/>
          <w:szCs w:val="22"/>
        </w:rPr>
        <w:t xml:space="preserve"> as situated in practices suggests that</w:t>
      </w:r>
      <w:r w:rsidR="00D74372" w:rsidRPr="00C8424B">
        <w:rPr>
          <w:rFonts w:ascii="Times New Roman" w:hAnsi="Times New Roman" w:cs="Times New Roman"/>
          <w:i w:val="0"/>
          <w:sz w:val="22"/>
          <w:szCs w:val="22"/>
        </w:rPr>
        <w:t xml:space="preserve"> </w:t>
      </w:r>
      <w:r w:rsidR="00437191" w:rsidRPr="00C8424B">
        <w:rPr>
          <w:rFonts w:ascii="Times New Roman" w:hAnsi="Times New Roman" w:cs="Times New Roman"/>
          <w:i w:val="0"/>
          <w:sz w:val="22"/>
          <w:szCs w:val="22"/>
        </w:rPr>
        <w:t xml:space="preserve">learning involves traversing </w:t>
      </w:r>
      <w:r w:rsidR="00D74372" w:rsidRPr="00C8424B">
        <w:rPr>
          <w:rFonts w:ascii="Times New Roman" w:hAnsi="Times New Roman" w:cs="Times New Roman"/>
          <w:i w:val="0"/>
          <w:sz w:val="22"/>
          <w:szCs w:val="22"/>
        </w:rPr>
        <w:t xml:space="preserve">communities. Yet, since </w:t>
      </w:r>
      <w:r w:rsidR="00437191" w:rsidRPr="00C8424B">
        <w:rPr>
          <w:rFonts w:ascii="Times New Roman" w:hAnsi="Times New Roman" w:cs="Times New Roman"/>
          <w:i w:val="0"/>
          <w:sz w:val="22"/>
          <w:szCs w:val="22"/>
        </w:rPr>
        <w:t>projects often operate autonomously</w:t>
      </w:r>
      <w:r w:rsidR="00D74372" w:rsidRPr="00C8424B">
        <w:rPr>
          <w:rFonts w:ascii="Times New Roman" w:hAnsi="Times New Roman" w:cs="Times New Roman"/>
          <w:i w:val="0"/>
          <w:sz w:val="22"/>
          <w:szCs w:val="22"/>
        </w:rPr>
        <w:t xml:space="preserve"> from permanent organizations this process </w:t>
      </w:r>
      <w:r w:rsidR="00437191" w:rsidRPr="00C8424B">
        <w:rPr>
          <w:rFonts w:ascii="Times New Roman" w:hAnsi="Times New Roman" w:cs="Times New Roman"/>
          <w:i w:val="0"/>
          <w:sz w:val="22"/>
          <w:szCs w:val="22"/>
        </w:rPr>
        <w:t>can be difficult</w:t>
      </w:r>
      <w:r w:rsidR="00D74372" w:rsidRPr="00C8424B">
        <w:rPr>
          <w:rFonts w:ascii="Times New Roman" w:hAnsi="Times New Roman" w:cs="Times New Roman"/>
          <w:i w:val="0"/>
          <w:sz w:val="22"/>
          <w:szCs w:val="22"/>
        </w:rPr>
        <w:t xml:space="preserve">. </w:t>
      </w:r>
    </w:p>
    <w:p w14:paraId="04B987BE" w14:textId="276334E1" w:rsidR="00192D9A" w:rsidRPr="00C8424B" w:rsidRDefault="00192D9A"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ab/>
      </w:r>
      <w:r w:rsidR="00350AD3" w:rsidRPr="00C8424B">
        <w:rPr>
          <w:rFonts w:ascii="Times New Roman" w:hAnsi="Times New Roman" w:cs="Times New Roman"/>
          <w:i w:val="0"/>
          <w:sz w:val="22"/>
          <w:szCs w:val="22"/>
        </w:rPr>
        <w:t>A</w:t>
      </w:r>
      <w:r w:rsidRPr="00C8424B">
        <w:rPr>
          <w:rFonts w:ascii="Times New Roman" w:hAnsi="Times New Roman" w:cs="Times New Roman"/>
          <w:i w:val="0"/>
          <w:sz w:val="22"/>
          <w:szCs w:val="22"/>
        </w:rPr>
        <w:t xml:space="preserve">n entity-based view on </w:t>
      </w:r>
      <w:r w:rsidR="00216306" w:rsidRPr="00C8424B">
        <w:rPr>
          <w:rFonts w:ascii="Times New Roman" w:hAnsi="Times New Roman" w:cs="Times New Roman"/>
          <w:i w:val="0"/>
          <w:sz w:val="22"/>
          <w:szCs w:val="22"/>
        </w:rPr>
        <w:t xml:space="preserve">project-based </w:t>
      </w:r>
      <w:r w:rsidRPr="00C8424B">
        <w:rPr>
          <w:rFonts w:ascii="Times New Roman" w:hAnsi="Times New Roman" w:cs="Times New Roman"/>
          <w:i w:val="0"/>
          <w:sz w:val="22"/>
          <w:szCs w:val="22"/>
        </w:rPr>
        <w:t>learning</w:t>
      </w:r>
      <w:r w:rsidR="00350AD3" w:rsidRPr="00C8424B">
        <w:rPr>
          <w:rFonts w:ascii="Times New Roman" w:hAnsi="Times New Roman" w:cs="Times New Roman"/>
          <w:i w:val="0"/>
          <w:sz w:val="22"/>
          <w:szCs w:val="22"/>
        </w:rPr>
        <w:t xml:space="preserve"> thus</w:t>
      </w:r>
      <w:r w:rsidRPr="00C8424B">
        <w:rPr>
          <w:rFonts w:ascii="Times New Roman" w:hAnsi="Times New Roman" w:cs="Times New Roman"/>
          <w:i w:val="0"/>
          <w:sz w:val="22"/>
          <w:szCs w:val="22"/>
        </w:rPr>
        <w:t xml:space="preserve"> fails to account for </w:t>
      </w:r>
      <w:r w:rsidR="00216306" w:rsidRPr="00C8424B">
        <w:rPr>
          <w:rFonts w:ascii="Times New Roman" w:hAnsi="Times New Roman" w:cs="Times New Roman"/>
          <w:i w:val="0"/>
          <w:sz w:val="22"/>
          <w:szCs w:val="22"/>
        </w:rPr>
        <w:t xml:space="preserve">the dynamics of </w:t>
      </w:r>
      <w:r w:rsidRPr="00C8424B">
        <w:rPr>
          <w:rFonts w:ascii="Times New Roman" w:hAnsi="Times New Roman" w:cs="Times New Roman"/>
          <w:i w:val="0"/>
          <w:sz w:val="22"/>
          <w:szCs w:val="22"/>
        </w:rPr>
        <w:t xml:space="preserve">how projects learn from each other or how organizations learn from projects. </w:t>
      </w:r>
      <w:proofErr w:type="spellStart"/>
      <w:r w:rsidRPr="00C8424B">
        <w:rPr>
          <w:rFonts w:ascii="Times New Roman" w:hAnsi="Times New Roman" w:cs="Times New Roman"/>
          <w:i w:val="0"/>
          <w:sz w:val="22"/>
          <w:szCs w:val="22"/>
        </w:rPr>
        <w:t>Bresnen</w:t>
      </w:r>
      <w:proofErr w:type="spellEnd"/>
      <w:r w:rsidRPr="00C8424B">
        <w:rPr>
          <w:rFonts w:ascii="Times New Roman" w:hAnsi="Times New Roman" w:cs="Times New Roman"/>
          <w:i w:val="0"/>
          <w:sz w:val="22"/>
          <w:szCs w:val="22"/>
        </w:rPr>
        <w:t xml:space="preserve"> et al.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"abstract" : "Increasingly, the importance of social aspects of knowledge retention and transfer has been emphasised in the literature on managing knowledge, with the recognition that knowledge is often tacit and situated and embedded within particular social groups and situations. This has considerable relevance for understanding attempts to manage knowledge in settings where activity and learning are project-based. Knowledge management in such a context faces many challenges, due to the one-off nature of project work and the many resulting discontinuities in methods of organisation and flows of personnel, materials and information. One important consequence is that social processes potentially play an important part in the diffusion and transfer of knowledge and learning. This paper sets out to examine the significance of social factors in enhancing knowledge management capabilities in such an environment, drawing upon case study research from the construction industry. The main finding from the research is that processes of knowledge capture, transfer and learning in project settings rely very heavily upon social patterns, practices and pro-cesses in ways which emphasise the value and importance of adopting a community-based approach to managing knowledge. #", "author" : [ { "dropping-particle" : "", "family" : "Bresnen", "given" : "Mike", "non-dropping-particle" : "", "parse-names" : false, "suffix" : "" }, { "dropping-particle" : "", "family" : "Edelman", "given" : "Linda", "non-dropping-particle" : "", "parse-names" : false, "suffix" : "" }, { "dropping-particle" : "", "family" : "Newell", "given" : "Sue", "non-dropping-particle" : "", "parse-names" : false, "suffix" : "" }, { "dropping-particle" : "", "family" : "Scarbrough", "given" : "Harry", "non-dropping-particle" : "", "parse-names" : false, "suffix" : "" }, { "dropping-particle" : "", "family" : "Swan", "given" : "Jacky", "non-dropping-particle" : "", "parse-names" : false, "suffix" : "" } ], "container-title" : "International Journal of Project Management", "id" : "ITEM-1", "issue" : "3", "issued" : { "date-parts" : [ [ "2003" ] ] }, "page" : "157-166", "title" : "Social practices and the management of knowledge in project environments", "type" : "article-journal", "volume" : "21" }, "suppress-author" : 1, "uris" : [ "http://www.mendeley.com/documents/?uuid=29412afc-562b-3bfe-862c-790fcf397d5d" ] } ], "mendeley" : { "formattedCitation" : "(2003)", "plainTextFormattedCitation" : "(2003)", "previouslyFormattedCitation" : "(2003)"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(2003)</w:t>
      </w:r>
      <w:r w:rsidRPr="00C8424B">
        <w:rPr>
          <w:rFonts w:ascii="Times New Roman" w:hAnsi="Times New Roman" w:cs="Times New Roman"/>
          <w:i w:val="0"/>
          <w:sz w:val="22"/>
          <w:szCs w:val="22"/>
        </w:rPr>
        <w:fldChar w:fldCharType="end"/>
      </w:r>
      <w:r w:rsidRPr="00C8424B">
        <w:rPr>
          <w:rFonts w:ascii="Times New Roman" w:hAnsi="Times New Roman" w:cs="Times New Roman"/>
          <w:i w:val="0"/>
          <w:sz w:val="22"/>
          <w:szCs w:val="22"/>
        </w:rPr>
        <w:t>, for example, stud</w:t>
      </w:r>
      <w:r w:rsidR="006B41F0" w:rsidRPr="00C8424B">
        <w:rPr>
          <w:rFonts w:ascii="Times New Roman" w:hAnsi="Times New Roman" w:cs="Times New Roman"/>
          <w:i w:val="0"/>
          <w:sz w:val="22"/>
          <w:szCs w:val="22"/>
        </w:rPr>
        <w:t>ied</w:t>
      </w:r>
      <w:r w:rsidRPr="00C8424B">
        <w:rPr>
          <w:rFonts w:ascii="Times New Roman" w:hAnsi="Times New Roman" w:cs="Times New Roman"/>
          <w:i w:val="0"/>
          <w:sz w:val="22"/>
          <w:szCs w:val="22"/>
        </w:rPr>
        <w:t xml:space="preserve"> how a construction company in the UK introduced ‘Regional Engineer Managers’ into several of their departments with the intention to spread engineering- and project-based learning throughout the company. Their case shows how difficult it is to transfer and disseminate knowledge or best practices from members of a temporary community to the permanent organization</w:t>
      </w:r>
      <w:r w:rsidR="006B41F0" w:rsidRPr="00C8424B">
        <w:rPr>
          <w:rFonts w:ascii="Times New Roman" w:hAnsi="Times New Roman" w:cs="Times New Roman"/>
          <w:i w:val="0"/>
          <w:sz w:val="22"/>
          <w:szCs w:val="22"/>
        </w:rPr>
        <w:t xml:space="preserve">. </w:t>
      </w:r>
      <w:r w:rsidR="00350AD3" w:rsidRPr="00C8424B">
        <w:rPr>
          <w:rFonts w:ascii="Times New Roman" w:hAnsi="Times New Roman" w:cs="Times New Roman"/>
          <w:i w:val="0"/>
          <w:sz w:val="22"/>
          <w:szCs w:val="22"/>
        </w:rPr>
        <w:t>M</w:t>
      </w:r>
      <w:r w:rsidRPr="00C8424B">
        <w:rPr>
          <w:rFonts w:ascii="Times New Roman" w:hAnsi="Times New Roman" w:cs="Times New Roman"/>
          <w:i w:val="0"/>
          <w:sz w:val="22"/>
          <w:szCs w:val="22"/>
        </w:rPr>
        <w:t xml:space="preserve">uch of the engineers’ knowledge “tended to be embodied and </w:t>
      </w:r>
      <w:proofErr w:type="spellStart"/>
      <w:r w:rsidRPr="00C8424B">
        <w:rPr>
          <w:rFonts w:ascii="Times New Roman" w:hAnsi="Times New Roman" w:cs="Times New Roman"/>
          <w:i w:val="0"/>
          <w:sz w:val="22"/>
          <w:szCs w:val="22"/>
        </w:rPr>
        <w:t>embrained</w:t>
      </w:r>
      <w:proofErr w:type="spellEnd"/>
      <w:r w:rsidRPr="00C8424B">
        <w:rPr>
          <w:rFonts w:ascii="Times New Roman" w:hAnsi="Times New Roman" w:cs="Times New Roman"/>
          <w:i w:val="0"/>
          <w:sz w:val="22"/>
          <w:szCs w:val="22"/>
        </w:rPr>
        <w:t xml:space="preserve"> in members of the network of engineers” </w:t>
      </w:r>
      <w:r w:rsidRPr="00C8424B">
        <w:rPr>
          <w:rFonts w:ascii="Times New Roman" w:hAnsi="Times New Roman" w:cs="Times New Roman"/>
          <w:i w:val="0"/>
          <w:sz w:val="22"/>
          <w:szCs w:val="22"/>
        </w:rPr>
        <w:fldChar w:fldCharType="begin" w:fldLock="1"/>
      </w:r>
      <w:r w:rsidRPr="00C8424B">
        <w:rPr>
          <w:rFonts w:ascii="Times New Roman" w:hAnsi="Times New Roman" w:cs="Times New Roman"/>
          <w:i w:val="0"/>
          <w:sz w:val="22"/>
          <w:szCs w:val="22"/>
        </w:rPr>
        <w:instrText>ADDIN CSL_CITATION { "citationItems" : [ { "id" : "ITEM-1", "itemData" : { "abstract" : "Increasingly, the importance of social aspects of knowledge retention and transfer has been emphasised in the literature on managing knowledge, with the recognition that knowledge is often tacit and situated and embedded within particular social groups and situations. This has considerable relevance for understanding attempts to manage knowledge in settings where activity and learning are project-based. Knowledge management in such a context faces many challenges, due to the one-off nature of project work and the many resulting discontinuities in methods of organisation and flows of personnel, materials and information. One important consequence is that social processes potentially play an important part in the diffusion and transfer of knowledge and learning. This paper sets out to examine the significance of social factors in enhancing knowledge management capabilities in such an environment, drawing upon case study research from the construction industry. The main finding from the research is that processes of knowledge capture, transfer and learning in project settings rely very heavily upon social patterns, practices and pro-cesses in ways which emphasise the value and importance of adopting a community-based approach to managing knowledge. #", "author" : [ { "dropping-particle" : "", "family" : "Bresnen", "given" : "Mike", "non-dropping-particle" : "", "parse-names" : false, "suffix" : "" }, { "dropping-particle" : "", "family" : "Edelman", "given" : "Linda", "non-dropping-particle" : "", "parse-names" : false, "suffix" : "" }, { "dropping-particle" : "", "family" : "Newell", "given" : "Sue", "non-dropping-particle" : "", "parse-names" : false, "suffix" : "" }, { "dropping-particle" : "", "family" : "Scarbrough", "given" : "Harry", "non-dropping-particle" : "", "parse-names" : false, "suffix" : "" }, { "dropping-particle" : "", "family" : "Swan", "given" : "Jacky", "non-dropping-particle" : "", "parse-names" : false, "suffix" : "" } ], "container-title" : "International Journal of Project Management", "id" : "ITEM-1", "issue" : "3", "issued" : { "date-parts" : [ [ "2003" ] ] }, "page" : "157-166", "title" : "Social practices and the management of knowledge in project environments", "type" : "article-journal", "volume" : "21" }, "locator" : "163", "uris" : [ "http://www.mendeley.com/documents/?uuid=29412afc-562b-3bfe-862c-790fcf397d5d" ] } ], "mendeley" : { "formattedCitation" : "(Bresnen et al., 2003: 163)", "plainTextFormattedCitation" : "(Bresnen et al., 2003: 163)", "previouslyFormattedCitation" : "(Bresnen et al., 2003: 163)" }, "properties" : { "noteIndex" : 0 }, "schema" : "https://github.com/citation-style-language/schema/raw/master/csl-citation.json" }</w:instrText>
      </w:r>
      <w:r w:rsidRPr="00C8424B">
        <w:rPr>
          <w:rFonts w:ascii="Times New Roman" w:hAnsi="Times New Roman" w:cs="Times New Roman"/>
          <w:i w:val="0"/>
          <w:sz w:val="22"/>
          <w:szCs w:val="22"/>
        </w:rPr>
        <w:fldChar w:fldCharType="separate"/>
      </w:r>
      <w:r w:rsidRPr="00C8424B">
        <w:rPr>
          <w:rFonts w:ascii="Times New Roman" w:hAnsi="Times New Roman" w:cs="Times New Roman"/>
          <w:i w:val="0"/>
          <w:noProof/>
          <w:sz w:val="22"/>
          <w:szCs w:val="22"/>
        </w:rPr>
        <w:t>(Bresnen et al., 2003: 163)</w:t>
      </w:r>
      <w:r w:rsidRPr="00C8424B">
        <w:rPr>
          <w:rFonts w:ascii="Times New Roman" w:hAnsi="Times New Roman" w:cs="Times New Roman"/>
          <w:i w:val="0"/>
          <w:sz w:val="22"/>
          <w:szCs w:val="22"/>
        </w:rPr>
        <w:fldChar w:fldCharType="end"/>
      </w:r>
      <w:r w:rsidR="00350AD3" w:rsidRPr="00C8424B">
        <w:rPr>
          <w:rFonts w:ascii="Times New Roman" w:hAnsi="Times New Roman" w:cs="Times New Roman"/>
          <w:i w:val="0"/>
          <w:sz w:val="22"/>
          <w:szCs w:val="22"/>
        </w:rPr>
        <w:t>,</w:t>
      </w:r>
      <w:r w:rsidRPr="00C8424B">
        <w:rPr>
          <w:rFonts w:ascii="Times New Roman" w:hAnsi="Times New Roman" w:cs="Times New Roman"/>
          <w:i w:val="0"/>
          <w:sz w:val="22"/>
          <w:szCs w:val="22"/>
        </w:rPr>
        <w:t xml:space="preserve"> suggest</w:t>
      </w:r>
      <w:r w:rsidR="00350AD3" w:rsidRPr="00C8424B">
        <w:rPr>
          <w:rFonts w:ascii="Times New Roman" w:hAnsi="Times New Roman" w:cs="Times New Roman"/>
          <w:i w:val="0"/>
          <w:sz w:val="22"/>
          <w:szCs w:val="22"/>
        </w:rPr>
        <w:t>ing</w:t>
      </w:r>
      <w:r w:rsidRPr="00C8424B">
        <w:rPr>
          <w:rFonts w:ascii="Times New Roman" w:hAnsi="Times New Roman" w:cs="Times New Roman"/>
          <w:i w:val="0"/>
          <w:sz w:val="22"/>
          <w:szCs w:val="22"/>
        </w:rPr>
        <w:t xml:space="preserve"> that </w:t>
      </w:r>
      <w:r w:rsidR="00741162" w:rsidRPr="00C8424B">
        <w:rPr>
          <w:rFonts w:ascii="Times New Roman" w:hAnsi="Times New Roman" w:cs="Times New Roman"/>
          <w:i w:val="0"/>
          <w:sz w:val="22"/>
          <w:szCs w:val="22"/>
        </w:rPr>
        <w:t>project-based learning</w:t>
      </w:r>
      <w:r w:rsidRPr="00C8424B">
        <w:rPr>
          <w:rFonts w:ascii="Times New Roman" w:hAnsi="Times New Roman" w:cs="Times New Roman"/>
          <w:i w:val="0"/>
          <w:sz w:val="22"/>
          <w:szCs w:val="22"/>
        </w:rPr>
        <w:t xml:space="preserve"> involves the ability to not just transfer knowledge but to tran</w:t>
      </w:r>
      <w:r w:rsidR="00741162" w:rsidRPr="00C8424B">
        <w:rPr>
          <w:rFonts w:ascii="Times New Roman" w:hAnsi="Times New Roman" w:cs="Times New Roman"/>
          <w:i w:val="0"/>
          <w:sz w:val="22"/>
          <w:szCs w:val="22"/>
        </w:rPr>
        <w:t xml:space="preserve">scend </w:t>
      </w:r>
      <w:r w:rsidR="00216306" w:rsidRPr="00C8424B">
        <w:rPr>
          <w:rFonts w:ascii="Times New Roman" w:hAnsi="Times New Roman" w:cs="Times New Roman"/>
          <w:i w:val="0"/>
          <w:sz w:val="22"/>
          <w:szCs w:val="22"/>
        </w:rPr>
        <w:t xml:space="preserve">boundaries </w:t>
      </w:r>
      <w:r w:rsidR="00741162" w:rsidRPr="00C8424B">
        <w:rPr>
          <w:rFonts w:ascii="Times New Roman" w:hAnsi="Times New Roman" w:cs="Times New Roman"/>
          <w:i w:val="0"/>
          <w:sz w:val="22"/>
          <w:szCs w:val="22"/>
        </w:rPr>
        <w:t xml:space="preserve">and divisions </w:t>
      </w:r>
      <w:r w:rsidR="00216306" w:rsidRPr="00C8424B">
        <w:rPr>
          <w:rFonts w:ascii="Times New Roman" w:hAnsi="Times New Roman" w:cs="Times New Roman"/>
          <w:i w:val="0"/>
          <w:sz w:val="22"/>
          <w:szCs w:val="22"/>
        </w:rPr>
        <w:t>between</w:t>
      </w:r>
      <w:r w:rsidR="00741162" w:rsidRPr="00C8424B">
        <w:rPr>
          <w:rFonts w:ascii="Times New Roman" w:hAnsi="Times New Roman" w:cs="Times New Roman"/>
          <w:i w:val="0"/>
          <w:sz w:val="22"/>
          <w:szCs w:val="22"/>
        </w:rPr>
        <w:t xml:space="preserve"> communities of</w:t>
      </w:r>
      <w:r w:rsidR="00216306" w:rsidRPr="00C8424B">
        <w:rPr>
          <w:rFonts w:ascii="Times New Roman" w:hAnsi="Times New Roman" w:cs="Times New Roman"/>
          <w:i w:val="0"/>
          <w:sz w:val="22"/>
          <w:szCs w:val="22"/>
        </w:rPr>
        <w:t xml:space="preserve"> autonomous</w:t>
      </w:r>
      <w:r w:rsidRPr="00C8424B">
        <w:rPr>
          <w:rFonts w:ascii="Times New Roman" w:hAnsi="Times New Roman" w:cs="Times New Roman"/>
          <w:i w:val="0"/>
          <w:sz w:val="22"/>
          <w:szCs w:val="22"/>
        </w:rPr>
        <w:t xml:space="preserve"> project</w:t>
      </w:r>
      <w:r w:rsidR="00216306" w:rsidRPr="00C8424B">
        <w:rPr>
          <w:rFonts w:ascii="Times New Roman" w:hAnsi="Times New Roman" w:cs="Times New Roman"/>
          <w:i w:val="0"/>
          <w:sz w:val="22"/>
          <w:szCs w:val="22"/>
        </w:rPr>
        <w:t>s</w:t>
      </w:r>
      <w:r w:rsidRPr="00C8424B">
        <w:rPr>
          <w:rFonts w:ascii="Times New Roman" w:hAnsi="Times New Roman" w:cs="Times New Roman"/>
          <w:i w:val="0"/>
          <w:sz w:val="22"/>
          <w:szCs w:val="22"/>
        </w:rPr>
        <w:t xml:space="preserve"> and </w:t>
      </w:r>
      <w:r w:rsidR="00741162" w:rsidRPr="00C8424B">
        <w:rPr>
          <w:rFonts w:ascii="Times New Roman" w:hAnsi="Times New Roman" w:cs="Times New Roman"/>
          <w:i w:val="0"/>
          <w:sz w:val="22"/>
          <w:szCs w:val="22"/>
        </w:rPr>
        <w:t xml:space="preserve">the </w:t>
      </w:r>
      <w:r w:rsidRPr="00C8424B">
        <w:rPr>
          <w:rFonts w:ascii="Times New Roman" w:hAnsi="Times New Roman" w:cs="Times New Roman"/>
          <w:i w:val="0"/>
          <w:sz w:val="22"/>
          <w:szCs w:val="22"/>
        </w:rPr>
        <w:t>permanent organization</w:t>
      </w:r>
      <w:r w:rsidR="00741162" w:rsidRPr="00C8424B">
        <w:rPr>
          <w:rFonts w:ascii="Times New Roman" w:hAnsi="Times New Roman" w:cs="Times New Roman"/>
          <w:i w:val="0"/>
          <w:sz w:val="22"/>
          <w:szCs w:val="22"/>
        </w:rPr>
        <w:t xml:space="preserve"> on a daily basis</w:t>
      </w:r>
      <w:r w:rsidRPr="00C8424B">
        <w:rPr>
          <w:rFonts w:ascii="Times New Roman" w:hAnsi="Times New Roman" w:cs="Times New Roman"/>
          <w:i w:val="0"/>
          <w:sz w:val="22"/>
          <w:szCs w:val="22"/>
        </w:rPr>
        <w:t xml:space="preserve">. </w:t>
      </w:r>
    </w:p>
    <w:p w14:paraId="1952CD5C" w14:textId="1211F979" w:rsidR="00FF3FD8" w:rsidRPr="00C8424B" w:rsidRDefault="00350AD3" w:rsidP="00C8424B">
      <w:pPr>
        <w:pStyle w:val="Geenafstand"/>
        <w:spacing w:line="480" w:lineRule="auto"/>
        <w:jc w:val="both"/>
        <w:rPr>
          <w:rFonts w:ascii="Times New Roman" w:hAnsi="Times New Roman" w:cs="Times New Roman"/>
          <w:i w:val="0"/>
          <w:sz w:val="22"/>
          <w:szCs w:val="22"/>
        </w:rPr>
      </w:pPr>
      <w:r w:rsidRPr="00C8424B">
        <w:rPr>
          <w:rFonts w:ascii="Times New Roman" w:hAnsi="Times New Roman" w:cs="Times New Roman"/>
          <w:i w:val="0"/>
          <w:sz w:val="22"/>
          <w:szCs w:val="22"/>
        </w:rPr>
        <w:tab/>
      </w:r>
      <w:r w:rsidR="006F7796" w:rsidRPr="00C8424B">
        <w:rPr>
          <w:rFonts w:ascii="Times New Roman" w:hAnsi="Times New Roman" w:cs="Times New Roman"/>
          <w:i w:val="0"/>
          <w:sz w:val="22"/>
          <w:szCs w:val="22"/>
        </w:rPr>
        <w:t xml:space="preserve">Above, we have discussed that temporary and permanent organizations are not ready-made categories but result from everyday interactions and negotiations. Moreover, local knowledge – which is situated in specific practices of a community – </w:t>
      </w:r>
      <w:r w:rsidR="00DE2A78" w:rsidRPr="00C8424B">
        <w:rPr>
          <w:rFonts w:ascii="Times New Roman" w:hAnsi="Times New Roman" w:cs="Times New Roman"/>
          <w:i w:val="0"/>
          <w:sz w:val="22"/>
          <w:szCs w:val="22"/>
        </w:rPr>
        <w:t>shapes</w:t>
      </w:r>
      <w:r w:rsidR="006F7796" w:rsidRPr="00C8424B">
        <w:rPr>
          <w:rFonts w:ascii="Times New Roman" w:hAnsi="Times New Roman" w:cs="Times New Roman"/>
          <w:i w:val="0"/>
          <w:sz w:val="22"/>
          <w:szCs w:val="22"/>
        </w:rPr>
        <w:t xml:space="preserve"> how th</w:t>
      </w:r>
      <w:r w:rsidR="00DE2A78" w:rsidRPr="00C8424B">
        <w:rPr>
          <w:rFonts w:ascii="Times New Roman" w:hAnsi="Times New Roman" w:cs="Times New Roman"/>
          <w:i w:val="0"/>
          <w:sz w:val="22"/>
          <w:szCs w:val="22"/>
        </w:rPr>
        <w:t>ose</w:t>
      </w:r>
      <w:r w:rsidR="006F7796" w:rsidRPr="00C8424B">
        <w:rPr>
          <w:rFonts w:ascii="Times New Roman" w:hAnsi="Times New Roman" w:cs="Times New Roman"/>
          <w:i w:val="0"/>
          <w:sz w:val="22"/>
          <w:szCs w:val="22"/>
        </w:rPr>
        <w:t xml:space="preserve"> boundaries are drawn. Whereas </w:t>
      </w:r>
      <w:r w:rsidR="00DE2A78" w:rsidRPr="00C8424B">
        <w:rPr>
          <w:rFonts w:ascii="Times New Roman" w:hAnsi="Times New Roman" w:cs="Times New Roman"/>
          <w:i w:val="0"/>
          <w:sz w:val="22"/>
          <w:szCs w:val="22"/>
        </w:rPr>
        <w:t>some degree of</w:t>
      </w:r>
      <w:r w:rsidR="006F7796" w:rsidRPr="00C8424B">
        <w:rPr>
          <w:rFonts w:ascii="Times New Roman" w:hAnsi="Times New Roman" w:cs="Times New Roman"/>
          <w:i w:val="0"/>
          <w:sz w:val="22"/>
          <w:szCs w:val="22"/>
        </w:rPr>
        <w:t xml:space="preserve"> autonomy </w:t>
      </w:r>
      <w:r w:rsidR="00DE2A78" w:rsidRPr="00C8424B">
        <w:rPr>
          <w:rFonts w:ascii="Times New Roman" w:hAnsi="Times New Roman" w:cs="Times New Roman"/>
          <w:i w:val="0"/>
          <w:sz w:val="22"/>
          <w:szCs w:val="22"/>
        </w:rPr>
        <w:t>in</w:t>
      </w:r>
      <w:r w:rsidR="006F7796" w:rsidRPr="00C8424B">
        <w:rPr>
          <w:rFonts w:ascii="Times New Roman" w:hAnsi="Times New Roman" w:cs="Times New Roman"/>
          <w:i w:val="0"/>
          <w:sz w:val="22"/>
          <w:szCs w:val="22"/>
        </w:rPr>
        <w:t xml:space="preserve"> projects is understood as necessary for developing relevant local (project) knowledge</w:t>
      </w:r>
      <w:r w:rsidR="00DE2A78" w:rsidRPr="00C8424B">
        <w:rPr>
          <w:rFonts w:ascii="Times New Roman" w:hAnsi="Times New Roman" w:cs="Times New Roman"/>
          <w:i w:val="0"/>
          <w:sz w:val="22"/>
          <w:szCs w:val="22"/>
        </w:rPr>
        <w:t xml:space="preserve"> </w:t>
      </w:r>
      <w:r w:rsidR="00DE2A78" w:rsidRPr="00C8424B">
        <w:rPr>
          <w:rFonts w:ascii="Times New Roman" w:hAnsi="Times New Roman" w:cs="Times New Roman"/>
          <w:i w:val="0"/>
          <w:sz w:val="22"/>
          <w:szCs w:val="22"/>
        </w:rPr>
        <w:fldChar w:fldCharType="begin" w:fldLock="1"/>
      </w:r>
      <w:r w:rsidR="00DE2A78" w:rsidRPr="00C8424B">
        <w:rPr>
          <w:rFonts w:ascii="Times New Roman" w:hAnsi="Times New Roman" w:cs="Times New Roman"/>
          <w:i w:val="0"/>
          <w:sz w:val="22"/>
          <w:szCs w:val="22"/>
        </w:rPr>
        <w:instrText>ADDIN CSL_CITATION { "citationItems" : [ { "id" : "ITEM-1", "itemData" : { "author" : [ { "dropping-particle" : "", "family" : "Bakker", "given" : "R. M.", "non-dropping-particle" : "", "parse-names" : false, "suffix" : "" }, { "dropping-particle" : "", "family" : "Boros", "given" : "S.", "non-dropping-particle" : "", "parse-names" : false, "suffix" : "" }, { "dropping-particle" : "", "family" : "Kenis", "given" : "P.", "non-dropping-particle" : "", "parse-names" : false, "suffix" : "" }, { "dropping-particle" : "", "family" : "Oerlemans", "given" : "L. A.", "non-dropping-particle" : "", "parse-names" : false, "suffix" : "" } ], "container-title" : "British Journal of Management", "id" : "ITEM-1", "issue" : "3", "issued" : { "date-parts" : [ [ "2013" ] ] }, "page" : "383-397", "title" : "It's only temporary: Time frame and the dynamics of creative project teams", "type" : "article-journal", "volume" : "24" }, "uris" : [ "http://www.mendeley.com/documents/?uuid=7c3f4bc1-cc7a-46f7-a729-4b8284f07111" ] }, { "id" : "ITEM-2", "itemData" : { "author" : [ { "dropping-particle" : "", "family" : "Prado", "given" : "P.", "non-dropping-particle" : "", "parse-names" : false, "suffix" : "" }, { "dropping-particle" : "", "family" : "Sapsed", "given" : "J.", "non-dropping-particle" : "", "parse-names" : false, "suffix" : "" } ], "container-title" : "Organization Studies", "id" : "ITEM-2", "issue" : "12", "issued" : { "date-parts" : [ [ "2016" ] ] }, "page" : "1793-1818", "title" : "The anthropophagic organization: How innovations transcend the temporary in a project-based organization", "type" : "article-journal", "volume" : "37" }, "uris" : [ "http://www.mendeley.com/documents/?uuid=749e7a29-e3ae-465f-9ac2-fffc952b10ba" ] } ], "mendeley" : { "formattedCitation" : "(Bakker et al., 2013; Prado and Sapsed, 2016)", "plainTextFormattedCitation" : "(Bakker et al., 2013; Prado and Sapsed, 2016)", "previouslyFormattedCitation" : "(Bakker et al., 2013; Prado and Sapsed, 2016)" }, "properties" : { "noteIndex" : 0 }, "schema" : "https://github.com/citation-style-language/schema/raw/master/csl-citation.json" }</w:instrText>
      </w:r>
      <w:r w:rsidR="00DE2A78" w:rsidRPr="00C8424B">
        <w:rPr>
          <w:rFonts w:ascii="Times New Roman" w:hAnsi="Times New Roman" w:cs="Times New Roman"/>
          <w:i w:val="0"/>
          <w:sz w:val="22"/>
          <w:szCs w:val="22"/>
        </w:rPr>
        <w:fldChar w:fldCharType="separate"/>
      </w:r>
      <w:r w:rsidR="00DE2A78" w:rsidRPr="00C8424B">
        <w:rPr>
          <w:rFonts w:ascii="Times New Roman" w:hAnsi="Times New Roman" w:cs="Times New Roman"/>
          <w:i w:val="0"/>
          <w:noProof/>
          <w:sz w:val="22"/>
          <w:szCs w:val="22"/>
        </w:rPr>
        <w:t>(Bakker et al., 2013; Prado and Sapsed, 2016)</w:t>
      </w:r>
      <w:r w:rsidR="00DE2A78" w:rsidRPr="00C8424B">
        <w:rPr>
          <w:rFonts w:ascii="Times New Roman" w:hAnsi="Times New Roman" w:cs="Times New Roman"/>
          <w:i w:val="0"/>
          <w:sz w:val="22"/>
          <w:szCs w:val="22"/>
        </w:rPr>
        <w:fldChar w:fldCharType="end"/>
      </w:r>
      <w:r w:rsidR="00171F0C" w:rsidRPr="00C8424B">
        <w:rPr>
          <w:rFonts w:ascii="Times New Roman" w:hAnsi="Times New Roman" w:cs="Times New Roman"/>
          <w:i w:val="0"/>
          <w:sz w:val="22"/>
          <w:szCs w:val="22"/>
        </w:rPr>
        <w:t xml:space="preserve">, autonomy </w:t>
      </w:r>
      <w:r w:rsidR="00773FFA" w:rsidRPr="00C8424B">
        <w:rPr>
          <w:rFonts w:ascii="Times New Roman" w:hAnsi="Times New Roman" w:cs="Times New Roman"/>
          <w:i w:val="0"/>
          <w:sz w:val="22"/>
          <w:szCs w:val="22"/>
        </w:rPr>
        <w:t xml:space="preserve">may still imply collaboration </w:t>
      </w:r>
      <w:r w:rsidR="00773FFA" w:rsidRPr="00C8424B">
        <w:rPr>
          <w:rFonts w:ascii="Times New Roman" w:hAnsi="Times New Roman" w:cs="Times New Roman"/>
          <w:i w:val="0"/>
          <w:sz w:val="22"/>
          <w:szCs w:val="22"/>
        </w:rPr>
        <w:lastRenderedPageBreak/>
        <w:t>between the project and the permanent organization</w:t>
      </w:r>
      <w:r w:rsidR="000A2BC8" w:rsidRPr="00C8424B">
        <w:rPr>
          <w:rFonts w:ascii="Times New Roman" w:hAnsi="Times New Roman" w:cs="Times New Roman"/>
          <w:i w:val="0"/>
          <w:sz w:val="22"/>
          <w:szCs w:val="22"/>
        </w:rPr>
        <w:t xml:space="preserve"> (e.g. through collaboration </w:t>
      </w:r>
      <w:r w:rsidR="00BF1AA1" w:rsidRPr="00C8424B">
        <w:rPr>
          <w:rFonts w:ascii="Times New Roman" w:hAnsi="Times New Roman" w:cs="Times New Roman"/>
          <w:i w:val="0"/>
          <w:sz w:val="22"/>
          <w:szCs w:val="22"/>
        </w:rPr>
        <w:t>with line managers, control and supporting departments, or legal experts in the organization</w:t>
      </w:r>
      <w:r w:rsidR="000A2BC8" w:rsidRPr="00C8424B">
        <w:rPr>
          <w:rFonts w:ascii="Times New Roman" w:hAnsi="Times New Roman" w:cs="Times New Roman"/>
          <w:i w:val="0"/>
          <w:sz w:val="22"/>
          <w:szCs w:val="22"/>
        </w:rPr>
        <w:t>). In this paper</w:t>
      </w:r>
      <w:r w:rsidR="00D74372" w:rsidRPr="00C8424B">
        <w:rPr>
          <w:rFonts w:ascii="Times New Roman" w:hAnsi="Times New Roman" w:cs="Times New Roman"/>
          <w:i w:val="0"/>
          <w:sz w:val="22"/>
          <w:szCs w:val="22"/>
        </w:rPr>
        <w:t>,</w:t>
      </w:r>
      <w:r w:rsidR="000A2BC8" w:rsidRPr="00C8424B">
        <w:rPr>
          <w:rFonts w:ascii="Times New Roman" w:hAnsi="Times New Roman" w:cs="Times New Roman"/>
          <w:i w:val="0"/>
          <w:sz w:val="22"/>
          <w:szCs w:val="22"/>
        </w:rPr>
        <w:t xml:space="preserve"> we mean to say that projects are </w:t>
      </w:r>
      <w:r w:rsidR="000A2BC8" w:rsidRPr="00C8424B">
        <w:rPr>
          <w:rFonts w:ascii="Times New Roman" w:hAnsi="Times New Roman" w:cs="Times New Roman"/>
          <w:sz w:val="22"/>
          <w:szCs w:val="22"/>
        </w:rPr>
        <w:t xml:space="preserve">isolated </w:t>
      </w:r>
      <w:r w:rsidR="00AB72E4" w:rsidRPr="00C8424B">
        <w:rPr>
          <w:rFonts w:ascii="Times New Roman" w:hAnsi="Times New Roman" w:cs="Times New Roman"/>
          <w:i w:val="0"/>
          <w:sz w:val="22"/>
          <w:szCs w:val="22"/>
        </w:rPr>
        <w:t>once</w:t>
      </w:r>
      <w:r w:rsidR="000A2BC8" w:rsidRPr="00C8424B">
        <w:rPr>
          <w:rFonts w:ascii="Times New Roman" w:hAnsi="Times New Roman" w:cs="Times New Roman"/>
          <w:i w:val="0"/>
          <w:sz w:val="22"/>
          <w:szCs w:val="22"/>
        </w:rPr>
        <w:t xml:space="preserve"> they do not only operate autonomously but have also ‘cut the ties’ with existing processes and practices of the organization. Such isolation or secrecy is often observed in the context of innovative</w:t>
      </w:r>
      <w:r w:rsidR="00F43314" w:rsidRPr="00C8424B">
        <w:rPr>
          <w:rFonts w:ascii="Times New Roman" w:hAnsi="Times New Roman" w:cs="Times New Roman"/>
          <w:i w:val="0"/>
          <w:sz w:val="22"/>
          <w:szCs w:val="22"/>
        </w:rPr>
        <w:t>, politically sensitive,</w:t>
      </w:r>
      <w:r w:rsidR="000A2BC8" w:rsidRPr="00C8424B">
        <w:rPr>
          <w:rFonts w:ascii="Times New Roman" w:hAnsi="Times New Roman" w:cs="Times New Roman"/>
          <w:i w:val="0"/>
          <w:sz w:val="22"/>
          <w:szCs w:val="22"/>
        </w:rPr>
        <w:t xml:space="preserve"> or controversial projects </w:t>
      </w:r>
      <w:r w:rsidR="000A2BC8" w:rsidRPr="00C8424B">
        <w:rPr>
          <w:rFonts w:ascii="Times New Roman" w:hAnsi="Times New Roman" w:cs="Times New Roman"/>
          <w:i w:val="0"/>
          <w:sz w:val="22"/>
          <w:szCs w:val="22"/>
        </w:rPr>
        <w:fldChar w:fldCharType="begin" w:fldLock="1"/>
      </w:r>
      <w:r w:rsidR="006755C4" w:rsidRPr="00C8424B">
        <w:rPr>
          <w:rFonts w:ascii="Times New Roman" w:hAnsi="Times New Roman" w:cs="Times New Roman"/>
          <w:i w:val="0"/>
          <w:sz w:val="22"/>
          <w:szCs w:val="22"/>
        </w:rPr>
        <w:instrText>ADDIN CSL_CITATION { "citationItems" : [ { "id" : "ITEM-1", "itemData" : { "author" : [ { "dropping-particle" : "", "family" : "Kidder", "given" : "T.", "non-dropping-particle" : "", "parse-names" : false, "suffix" : "" } ], "id" : "ITEM-1", "issued" : { "date-parts" : [ [ "1981" ] ] }, "publisher" : "Little, Brown and Company", "publisher-place" : "Boston", "title" : "The Soul of a New Machine", "type" : "book" }, "uris" : [ "http://www.mendeley.com/documents/?uuid=69907afc-ea85-4dda-b285-478fbdcd434e" ] }, { "id" : "ITEM-2", "itemData" : { "author" : [ { "dropping-particle" : "", "family" : "Criscuolo", "given" : "P.", "non-dropping-particle" : "", "parse-names" : false, "suffix" : "" }, { "dropping-particle" : "", "family" : "Salter", "given" : "A.", "non-dropping-particle" : "", "parse-names" : false, "suffix" : "" }, { "dropping-particle" : "", "family" : "Wal", "given" : "A. L. J.", "non-dropping-particle" : "Ter", "parse-names" : false, "suffix" : "" } ], "container-title" : "Organization Science", "id" : "ITEM-2", "issue" : "5", "issued" : { "date-parts" : [ [ "2013" ] ] }, "page" : "1287-1305", "title" : "Going underground: Bootlegging and individual innovative performance", "type" : "article-journal", "volume" : "25" }, "uris" : [ "http://www.mendeley.com/documents/?uuid=d3cf1ffb-dda3-4998-8aaf-5129e8f232e1", "http://www.mendeley.com/documents/?uuid=90628f2b-f088-413e-a815-067a3acc6814" ] } ], "mendeley" : { "formattedCitation" : "(Criscuolo et al., 2013; Kidder, 1981)", "plainTextFormattedCitation" : "(Criscuolo et al., 2013; Kidder, 1981)", "previouslyFormattedCitation" : "(Criscuolo et al., 2013; Kidder, 1981)" }, "properties" : { "noteIndex" : 8 }, "schema" : "https://github.com/citation-style-language/schema/raw/master/csl-citation.json" }</w:instrText>
      </w:r>
      <w:r w:rsidR="000A2BC8" w:rsidRPr="00C8424B">
        <w:rPr>
          <w:rFonts w:ascii="Times New Roman" w:hAnsi="Times New Roman" w:cs="Times New Roman"/>
          <w:i w:val="0"/>
          <w:sz w:val="22"/>
          <w:szCs w:val="22"/>
        </w:rPr>
        <w:fldChar w:fldCharType="separate"/>
      </w:r>
      <w:r w:rsidR="006755C4" w:rsidRPr="00C8424B">
        <w:rPr>
          <w:rFonts w:ascii="Times New Roman" w:hAnsi="Times New Roman" w:cs="Times New Roman"/>
          <w:i w:val="0"/>
          <w:noProof/>
          <w:sz w:val="22"/>
          <w:szCs w:val="22"/>
        </w:rPr>
        <w:t>(Criscuolo et al., 2013; Kidder, 1981)</w:t>
      </w:r>
      <w:r w:rsidR="000A2BC8" w:rsidRPr="00C8424B">
        <w:rPr>
          <w:rFonts w:ascii="Times New Roman" w:hAnsi="Times New Roman" w:cs="Times New Roman"/>
          <w:i w:val="0"/>
          <w:sz w:val="22"/>
          <w:szCs w:val="22"/>
        </w:rPr>
        <w:fldChar w:fldCharType="end"/>
      </w:r>
      <w:r w:rsidR="00754668" w:rsidRPr="00C8424B">
        <w:rPr>
          <w:rFonts w:ascii="Times New Roman" w:hAnsi="Times New Roman" w:cs="Times New Roman"/>
          <w:i w:val="0"/>
          <w:sz w:val="22"/>
          <w:szCs w:val="22"/>
        </w:rPr>
        <w:t xml:space="preserve"> and further contribute</w:t>
      </w:r>
      <w:r w:rsidR="00AB72E4" w:rsidRPr="00C8424B">
        <w:rPr>
          <w:rFonts w:ascii="Times New Roman" w:hAnsi="Times New Roman" w:cs="Times New Roman"/>
          <w:i w:val="0"/>
          <w:sz w:val="22"/>
          <w:szCs w:val="22"/>
        </w:rPr>
        <w:t>s</w:t>
      </w:r>
      <w:r w:rsidR="00754668" w:rsidRPr="00C8424B">
        <w:rPr>
          <w:rFonts w:ascii="Times New Roman" w:hAnsi="Times New Roman" w:cs="Times New Roman"/>
          <w:i w:val="0"/>
          <w:sz w:val="22"/>
          <w:szCs w:val="22"/>
        </w:rPr>
        <w:t xml:space="preserve"> to the autonomy of projects </w:t>
      </w:r>
      <w:r w:rsidR="00AB72E4" w:rsidRPr="00C8424B">
        <w:rPr>
          <w:rFonts w:ascii="Times New Roman" w:hAnsi="Times New Roman" w:cs="Times New Roman"/>
          <w:i w:val="0"/>
          <w:sz w:val="22"/>
          <w:szCs w:val="22"/>
        </w:rPr>
        <w:t>by</w:t>
      </w:r>
      <w:r w:rsidR="00754668" w:rsidRPr="00C8424B">
        <w:rPr>
          <w:rFonts w:ascii="Times New Roman" w:hAnsi="Times New Roman" w:cs="Times New Roman"/>
          <w:i w:val="0"/>
          <w:sz w:val="22"/>
          <w:szCs w:val="22"/>
        </w:rPr>
        <w:t xml:space="preserve"> creat</w:t>
      </w:r>
      <w:r w:rsidR="00AB72E4" w:rsidRPr="00C8424B">
        <w:rPr>
          <w:rFonts w:ascii="Times New Roman" w:hAnsi="Times New Roman" w:cs="Times New Roman"/>
          <w:i w:val="0"/>
          <w:sz w:val="22"/>
          <w:szCs w:val="22"/>
        </w:rPr>
        <w:t>ing</w:t>
      </w:r>
      <w:r w:rsidR="00754668" w:rsidRPr="00C8424B">
        <w:rPr>
          <w:rFonts w:ascii="Times New Roman" w:hAnsi="Times New Roman" w:cs="Times New Roman"/>
          <w:i w:val="0"/>
          <w:sz w:val="22"/>
          <w:szCs w:val="22"/>
        </w:rPr>
        <w:t xml:space="preserve"> strong bonds and a sense of collectivity </w:t>
      </w:r>
      <w:r w:rsidR="00754668" w:rsidRPr="00C8424B">
        <w:rPr>
          <w:rFonts w:ascii="Times New Roman" w:hAnsi="Times New Roman" w:cs="Times New Roman"/>
          <w:i w:val="0"/>
          <w:sz w:val="22"/>
          <w:szCs w:val="22"/>
        </w:rPr>
        <w:fldChar w:fldCharType="begin" w:fldLock="1"/>
      </w:r>
      <w:r w:rsidR="00CB216A" w:rsidRPr="00C8424B">
        <w:rPr>
          <w:rFonts w:ascii="Times New Roman" w:hAnsi="Times New Roman" w:cs="Times New Roman"/>
          <w:i w:val="0"/>
          <w:sz w:val="22"/>
          <w:szCs w:val="22"/>
        </w:rPr>
        <w:instrText>ADDIN CSL_CITATION { "citationItems" : [ { "id" : "ITEM-1", "itemData" : { "DOI" : "10.1177/0170840617727780", "author" : [ { "dropping-particle" : "", "family" : "Courpasson", "given" : "D.", "non-dropping-particle" : "", "parse-names" : false, "suffix" : "" }, { "dropping-particle" : "", "family" : "Younes", "given" : "D.", "non-dropping-particle" : "", "parse-names" : false, "suffix" : "" } ], "container-title" : "Organization Studies", "id" : "ITEM-1", "issued" : { "date-parts" : [ [ "2017" ] ] }, "title" : "Double or quits: Understanding the links between secrecy and creativity in a project development process", "type" : "article-journal" }, "uris" : [ "http://www.mendeley.com/documents/?uuid=5f8c6007-a64d-45a4-9709-0d6af482ed97" ] }, { "id" : "ITEM-2", "itemData" : { "ISSN" : "0170-8406", "author" : [ { "dropping-particle" : "", "family" : "Costas", "given" : "J.", "non-dropping-particle" : "", "parse-names" : false, "suffix" : "" }, { "dropping-particle" : "", "family" : "Grey", "given" : "C.", "non-dropping-particle" : "", "parse-names" : false, "suffix" : "" } ], "container-title" : "Organization Studies", "id" : "ITEM-2", "issue" : "10", "issued" : { "date-parts" : [ [ "2014" ] ] }, "page" : "1423-1447", "title" : "Bringing Secrecy into the Open: Towards a Theorization of the Social Processes of Organizational Secrecy", "type" : "article-journal", "volume" : "35" }, "uris" : [ "http://www.mendeley.com/documents/?uuid=8c26b2ae-dab2-492c-958f-e338d5702912" ] } ], "mendeley" : { "formattedCitation" : "(Costas and Grey, 2014; Courpasson and Younes, 2017)", "plainTextFormattedCitation" : "(Costas and Grey, 2014; Courpasson and Younes, 2017)", "previouslyFormattedCitation" : "(Costas and Grey, 2014; Courpasson and Younes, 2017)" }, "properties" : { "noteIndex" : 8 }, "schema" : "https://github.com/citation-style-language/schema/raw/master/csl-citation.json" }</w:instrText>
      </w:r>
      <w:r w:rsidR="00754668" w:rsidRPr="00C8424B">
        <w:rPr>
          <w:rFonts w:ascii="Times New Roman" w:hAnsi="Times New Roman" w:cs="Times New Roman"/>
          <w:i w:val="0"/>
          <w:sz w:val="22"/>
          <w:szCs w:val="22"/>
        </w:rPr>
        <w:fldChar w:fldCharType="separate"/>
      </w:r>
      <w:r w:rsidR="00754668" w:rsidRPr="00C8424B">
        <w:rPr>
          <w:rFonts w:ascii="Times New Roman" w:hAnsi="Times New Roman" w:cs="Times New Roman"/>
          <w:i w:val="0"/>
          <w:noProof/>
          <w:sz w:val="22"/>
          <w:szCs w:val="22"/>
        </w:rPr>
        <w:t>(Costas and Grey, 2014; Courpasson and Younes, 2017)</w:t>
      </w:r>
      <w:r w:rsidR="00754668" w:rsidRPr="00C8424B">
        <w:rPr>
          <w:rFonts w:ascii="Times New Roman" w:hAnsi="Times New Roman" w:cs="Times New Roman"/>
          <w:i w:val="0"/>
          <w:sz w:val="22"/>
          <w:szCs w:val="22"/>
        </w:rPr>
        <w:fldChar w:fldCharType="end"/>
      </w:r>
      <w:r w:rsidR="00AB72E4" w:rsidRPr="00C8424B">
        <w:rPr>
          <w:rFonts w:ascii="Times New Roman" w:hAnsi="Times New Roman" w:cs="Times New Roman"/>
          <w:i w:val="0"/>
          <w:sz w:val="22"/>
          <w:szCs w:val="22"/>
        </w:rPr>
        <w:t xml:space="preserve">. Yet, it will also shape </w:t>
      </w:r>
      <w:r w:rsidR="00773FFA" w:rsidRPr="00C8424B">
        <w:rPr>
          <w:rFonts w:ascii="Times New Roman" w:hAnsi="Times New Roman" w:cs="Times New Roman"/>
          <w:i w:val="0"/>
          <w:sz w:val="22"/>
          <w:szCs w:val="22"/>
        </w:rPr>
        <w:t xml:space="preserve">how </w:t>
      </w:r>
      <w:r w:rsidR="00AB72E4" w:rsidRPr="00C8424B">
        <w:rPr>
          <w:rFonts w:ascii="Times New Roman" w:hAnsi="Times New Roman" w:cs="Times New Roman"/>
          <w:i w:val="0"/>
          <w:sz w:val="22"/>
          <w:szCs w:val="22"/>
        </w:rPr>
        <w:t>knowledge is (or is not) disseminated with the project</w:t>
      </w:r>
      <w:r w:rsidR="00F43314" w:rsidRPr="00C8424B">
        <w:rPr>
          <w:rFonts w:ascii="Times New Roman" w:hAnsi="Times New Roman" w:cs="Times New Roman"/>
          <w:i w:val="0"/>
          <w:sz w:val="22"/>
          <w:szCs w:val="22"/>
        </w:rPr>
        <w:t>-oriented</w:t>
      </w:r>
      <w:r w:rsidR="00AB72E4" w:rsidRPr="00C8424B">
        <w:rPr>
          <w:rFonts w:ascii="Times New Roman" w:hAnsi="Times New Roman" w:cs="Times New Roman"/>
          <w:i w:val="0"/>
          <w:sz w:val="22"/>
          <w:szCs w:val="22"/>
        </w:rPr>
        <w:t xml:space="preserve"> environment once the isolated project terminates.</w:t>
      </w:r>
      <w:r w:rsidR="00D74372" w:rsidRPr="00C8424B">
        <w:rPr>
          <w:rFonts w:ascii="Times New Roman" w:hAnsi="Times New Roman" w:cs="Times New Roman"/>
          <w:i w:val="0"/>
          <w:sz w:val="22"/>
          <w:szCs w:val="22"/>
        </w:rPr>
        <w:t xml:space="preserve"> This gliding scale between project autonomy and project isolation is the focus of the current paper.</w:t>
      </w:r>
    </w:p>
    <w:p w14:paraId="262FC4C6" w14:textId="77777777" w:rsidR="005B15A1" w:rsidRPr="00C8424B" w:rsidRDefault="005B15A1" w:rsidP="00C8424B">
      <w:pPr>
        <w:pStyle w:val="Geenafstand"/>
        <w:spacing w:line="480" w:lineRule="auto"/>
        <w:jc w:val="both"/>
        <w:rPr>
          <w:rFonts w:ascii="Times New Roman" w:hAnsi="Times New Roman" w:cs="Times New Roman"/>
          <w:i w:val="0"/>
          <w:sz w:val="22"/>
          <w:szCs w:val="22"/>
        </w:rPr>
      </w:pPr>
    </w:p>
    <w:p w14:paraId="189D04F6" w14:textId="77777777" w:rsidR="00FF3FD8" w:rsidRPr="00C8424B" w:rsidRDefault="00FF3FD8" w:rsidP="00C8424B">
      <w:pPr>
        <w:pStyle w:val="Geenafstand"/>
        <w:numPr>
          <w:ilvl w:val="0"/>
          <w:numId w:val="1"/>
        </w:numPr>
        <w:spacing w:line="480" w:lineRule="auto"/>
        <w:ind w:left="284" w:hanging="284"/>
        <w:jc w:val="both"/>
        <w:rPr>
          <w:rFonts w:ascii="Times New Roman" w:hAnsi="Times New Roman" w:cs="Times New Roman"/>
          <w:b/>
          <w:i w:val="0"/>
          <w:sz w:val="22"/>
          <w:szCs w:val="22"/>
        </w:rPr>
      </w:pPr>
      <w:r w:rsidRPr="00C8424B">
        <w:rPr>
          <w:rFonts w:ascii="Times New Roman" w:hAnsi="Times New Roman" w:cs="Times New Roman"/>
          <w:b/>
          <w:i w:val="0"/>
          <w:sz w:val="22"/>
          <w:szCs w:val="22"/>
        </w:rPr>
        <w:t>Methods</w:t>
      </w:r>
    </w:p>
    <w:p w14:paraId="5AD4103B" w14:textId="561C6625" w:rsidR="00FF3FD8"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For this paper, we use the data from two qualitative case s</w:t>
      </w:r>
      <w:r w:rsidR="003E7E34" w:rsidRPr="00C8424B">
        <w:rPr>
          <w:rFonts w:ascii="Times New Roman" w:hAnsi="Times New Roman" w:cs="Times New Roman"/>
        </w:rPr>
        <w:t>tudies. The first study involves</w:t>
      </w:r>
      <w:r w:rsidRPr="00C8424B">
        <w:rPr>
          <w:rFonts w:ascii="Times New Roman" w:hAnsi="Times New Roman" w:cs="Times New Roman"/>
        </w:rPr>
        <w:t xml:space="preserve"> an ethnographic research on inter-organizational collaboration in the Dutch railway system, specifically focusing on the newly build national traffic coordination center called Operational Control Center Rail (OCCR). The first author conducted the research between 2013 and 2016, and the fieldwork consisted of extensive observations, 35 interviews, and the analysis of numerous documents. </w:t>
      </w:r>
      <w:r w:rsidR="00D04E58" w:rsidRPr="00C8424B">
        <w:rPr>
          <w:rFonts w:ascii="Times New Roman" w:hAnsi="Times New Roman" w:cs="Times New Roman"/>
        </w:rPr>
        <w:t>Ethnographic research is aimed at getting an in-depth understanding of the often unde</w:t>
      </w:r>
      <w:r w:rsidR="003E7E34" w:rsidRPr="00C8424B">
        <w:rPr>
          <w:rFonts w:ascii="Times New Roman" w:hAnsi="Times New Roman" w:cs="Times New Roman"/>
        </w:rPr>
        <w:t xml:space="preserve">rlying or implicit aspects of </w:t>
      </w:r>
      <w:r w:rsidR="00D04E58" w:rsidRPr="00C8424B">
        <w:rPr>
          <w:rFonts w:ascii="Times New Roman" w:hAnsi="Times New Roman" w:cs="Times New Roman"/>
        </w:rPr>
        <w:t>specific (organizational) culture</w:t>
      </w:r>
      <w:r w:rsidR="003E7E34" w:rsidRPr="00C8424B">
        <w:rPr>
          <w:rFonts w:ascii="Times New Roman" w:hAnsi="Times New Roman" w:cs="Times New Roman"/>
        </w:rPr>
        <w:t>s</w:t>
      </w:r>
      <w:r w:rsidR="00D04E58" w:rsidRPr="00C8424B">
        <w:rPr>
          <w:rFonts w:ascii="Times New Roman" w:hAnsi="Times New Roman" w:cs="Times New Roman"/>
        </w:rPr>
        <w:t xml:space="preserve"> </w:t>
      </w:r>
      <w:r w:rsidR="00D04E58" w:rsidRPr="00C8424B">
        <w:rPr>
          <w:rFonts w:ascii="Times New Roman" w:hAnsi="Times New Roman" w:cs="Times New Roman"/>
        </w:rPr>
        <w:fldChar w:fldCharType="begin" w:fldLock="1"/>
      </w:r>
      <w:r w:rsidR="00D4025A" w:rsidRPr="00C8424B">
        <w:rPr>
          <w:rFonts w:ascii="Times New Roman" w:hAnsi="Times New Roman" w:cs="Times New Roman"/>
        </w:rPr>
        <w:instrText>ADDIN CSL_CITATION { "citationItems" : [ { "id" : "ITEM-1", "itemData" : { "ISBN" : "1446248186", "author" : [ { "dropping-particle" : "", "family" : "Ybema", "given" : "Si.", "non-dropping-particle" : "", "parse-names" : false, "suffix" : "" }, { "dropping-particle" : "", "family" : "Yanow", "given" : "D.", "non-dropping-particle" : "", "parse-names" : false, "suffix" : "" }, { "dropping-particle" : "", "family" : "Wels", "given" : "H.", "non-dropping-particle" : "", "parse-names" : false, "suffix" : "" }, { "dropping-particle" : "", "family" : "Kamsteeg", "given" : "F.", "non-dropping-particle" : "", "parse-names" : false, "suffix" : "" } ], "id" : "ITEM-1", "issued" : { "date-parts" : [ [ "2009" ] ] }, "publisher" : "Sage Publications", "publisher-place" : "London", "title" : "Organizational Ethnography: Studying the Complexity of Everyday Life", "type" : "book" }, "uris" : [ "http://www.mendeley.com/documents/?uuid=6122a11e-294e-4969-8be2-5d31c2e79841" ] }, { "id" : "ITEM-2", "itemData" : { "author" : [ { "dropping-particle" : "", "family" : "Schwartz-Shea", "given" : "P", "non-dropping-particle" : "", "parse-names" : false, "suffix" : "" }, { "dropping-particle" : "", "family" : "Yanow", "given" : "D", "non-dropping-particle" : "", "parse-names" : false, "suffix" : "" } ], "id" : "ITEM-2", "issued" : { "date-parts" : [ [ "2012" ] ] }, "publisher" : "Routledge", "publisher-place" : "New York", "title" : "Interpretive Research Design: Concepts and Processes", "type" : "book" }, "prefix" : "e.g.", "uris" : [ "http://www.mendeley.com/documents/?uuid=1becac37-c70d-4915-980f-1cd4965b592a" ] } ], "mendeley" : { "formattedCitation" : "(e.g. Schwartz-Shea and Yanow, 2012; Ybema et al., 2009)", "plainTextFormattedCitation" : "(e.g. Schwartz-Shea and Yanow, 2012; Ybema et al., 2009)", "previouslyFormattedCitation" : "(e.g. Schwartz-Shea and Yanow, 2012; Ybema et al., 2009)" }, "properties" : { "noteIndex" : 8 }, "schema" : "https://github.com/citation-style-language/schema/raw/master/csl-citation.json" }</w:instrText>
      </w:r>
      <w:r w:rsidR="00D04E58" w:rsidRPr="00C8424B">
        <w:rPr>
          <w:rFonts w:ascii="Times New Roman" w:hAnsi="Times New Roman" w:cs="Times New Roman"/>
        </w:rPr>
        <w:fldChar w:fldCharType="separate"/>
      </w:r>
      <w:r w:rsidR="00D04E58" w:rsidRPr="00C8424B">
        <w:rPr>
          <w:rFonts w:ascii="Times New Roman" w:hAnsi="Times New Roman" w:cs="Times New Roman"/>
          <w:noProof/>
        </w:rPr>
        <w:t>(e.g. Schwartz-Shea and Yanow, 2012; Ybema et al., 2009)</w:t>
      </w:r>
      <w:r w:rsidR="00D04E58" w:rsidRPr="00C8424B">
        <w:rPr>
          <w:rFonts w:ascii="Times New Roman" w:hAnsi="Times New Roman" w:cs="Times New Roman"/>
        </w:rPr>
        <w:fldChar w:fldCharType="end"/>
      </w:r>
      <w:r w:rsidR="00D04E58" w:rsidRPr="00C8424B">
        <w:rPr>
          <w:rFonts w:ascii="Times New Roman" w:hAnsi="Times New Roman" w:cs="Times New Roman"/>
        </w:rPr>
        <w:t>.</w:t>
      </w:r>
      <w:r w:rsidR="003E7E34" w:rsidRPr="00C8424B">
        <w:rPr>
          <w:rFonts w:ascii="Times New Roman" w:hAnsi="Times New Roman" w:cs="Times New Roman"/>
        </w:rPr>
        <w:t xml:space="preserve"> It is a methodology</w:t>
      </w:r>
      <w:r w:rsidR="009B2A52" w:rsidRPr="00C8424B">
        <w:rPr>
          <w:rFonts w:ascii="Times New Roman" w:hAnsi="Times New Roman" w:cs="Times New Roman"/>
        </w:rPr>
        <w:t xml:space="preserve"> apt to study organizational practices that are not immediately visible or observable, such as processes of organizational secrecy. </w:t>
      </w:r>
      <w:r w:rsidRPr="00C8424B">
        <w:rPr>
          <w:rFonts w:ascii="Times New Roman" w:hAnsi="Times New Roman" w:cs="Times New Roman"/>
        </w:rPr>
        <w:t>For this paper we</w:t>
      </w:r>
      <w:r w:rsidR="009B2A52" w:rsidRPr="00C8424B">
        <w:rPr>
          <w:rFonts w:ascii="Times New Roman" w:hAnsi="Times New Roman" w:cs="Times New Roman"/>
        </w:rPr>
        <w:t xml:space="preserve"> chose to</w:t>
      </w:r>
      <w:r w:rsidRPr="00C8424B">
        <w:rPr>
          <w:rFonts w:ascii="Times New Roman" w:hAnsi="Times New Roman" w:cs="Times New Roman"/>
        </w:rPr>
        <w:t xml:space="preserve"> specifically focus on the </w:t>
      </w:r>
      <w:r w:rsidR="009B2A52" w:rsidRPr="00C8424B">
        <w:rPr>
          <w:rFonts w:ascii="Times New Roman" w:hAnsi="Times New Roman" w:cs="Times New Roman"/>
        </w:rPr>
        <w:t>reconstruction</w:t>
      </w:r>
      <w:r w:rsidRPr="00C8424B">
        <w:rPr>
          <w:rFonts w:ascii="Times New Roman" w:hAnsi="Times New Roman" w:cs="Times New Roman"/>
        </w:rPr>
        <w:t xml:space="preserve"> of the development of the OCCR project</w:t>
      </w:r>
      <w:r w:rsidR="00F43314" w:rsidRPr="00C8424B">
        <w:rPr>
          <w:rFonts w:ascii="Times New Roman" w:hAnsi="Times New Roman" w:cs="Times New Roman"/>
        </w:rPr>
        <w:t xml:space="preserve">. We </w:t>
      </w:r>
      <w:r w:rsidR="003E7E34" w:rsidRPr="00C8424B">
        <w:rPr>
          <w:rFonts w:ascii="Times New Roman" w:hAnsi="Times New Roman" w:cs="Times New Roman"/>
        </w:rPr>
        <w:t>draw on</w:t>
      </w:r>
      <w:r w:rsidR="009B2A52" w:rsidRPr="00C8424B">
        <w:rPr>
          <w:rFonts w:ascii="Times New Roman" w:hAnsi="Times New Roman" w:cs="Times New Roman"/>
        </w:rPr>
        <w:t xml:space="preserve"> 8</w:t>
      </w:r>
      <w:r w:rsidRPr="00C8424B">
        <w:rPr>
          <w:rFonts w:ascii="Times New Roman" w:hAnsi="Times New Roman" w:cs="Times New Roman"/>
        </w:rPr>
        <w:t xml:space="preserve"> interviews</w:t>
      </w:r>
      <w:r w:rsidR="009B2A52" w:rsidRPr="00C8424B">
        <w:rPr>
          <w:rFonts w:ascii="Times New Roman" w:hAnsi="Times New Roman" w:cs="Times New Roman"/>
        </w:rPr>
        <w:t xml:space="preserve"> </w:t>
      </w:r>
      <w:r w:rsidR="003E7E34" w:rsidRPr="00C8424B">
        <w:rPr>
          <w:rFonts w:ascii="Times New Roman" w:hAnsi="Times New Roman" w:cs="Times New Roman"/>
        </w:rPr>
        <w:t xml:space="preserve">conducted </w:t>
      </w:r>
      <w:r w:rsidRPr="00C8424B">
        <w:rPr>
          <w:rFonts w:ascii="Times New Roman" w:hAnsi="Times New Roman" w:cs="Times New Roman"/>
        </w:rPr>
        <w:t xml:space="preserve">with project team members </w:t>
      </w:r>
      <w:r w:rsidR="00F43314" w:rsidRPr="00C8424B">
        <w:rPr>
          <w:rFonts w:ascii="Times New Roman" w:hAnsi="Times New Roman" w:cs="Times New Roman"/>
        </w:rPr>
        <w:t xml:space="preserve">and </w:t>
      </w:r>
      <w:r w:rsidR="009B2A52" w:rsidRPr="00C8424B">
        <w:rPr>
          <w:rFonts w:ascii="Times New Roman" w:hAnsi="Times New Roman" w:cs="Times New Roman"/>
        </w:rPr>
        <w:t>project managers who were part of th</w:t>
      </w:r>
      <w:r w:rsidR="00F43314" w:rsidRPr="00C8424B">
        <w:rPr>
          <w:rFonts w:ascii="Times New Roman" w:hAnsi="Times New Roman" w:cs="Times New Roman"/>
        </w:rPr>
        <w:t>is</w:t>
      </w:r>
      <w:r w:rsidR="009B2A52" w:rsidRPr="00C8424B">
        <w:rPr>
          <w:rFonts w:ascii="Times New Roman" w:hAnsi="Times New Roman" w:cs="Times New Roman"/>
        </w:rPr>
        <w:t xml:space="preserve"> project. We</w:t>
      </w:r>
      <w:r w:rsidRPr="00C8424B">
        <w:rPr>
          <w:rFonts w:ascii="Times New Roman" w:hAnsi="Times New Roman" w:cs="Times New Roman"/>
        </w:rPr>
        <w:t xml:space="preserve"> combin</w:t>
      </w:r>
      <w:r w:rsidR="009B2A52" w:rsidRPr="00C8424B">
        <w:rPr>
          <w:rFonts w:ascii="Times New Roman" w:hAnsi="Times New Roman" w:cs="Times New Roman"/>
        </w:rPr>
        <w:t>ed</w:t>
      </w:r>
      <w:r w:rsidRPr="00C8424B">
        <w:rPr>
          <w:rFonts w:ascii="Times New Roman" w:hAnsi="Times New Roman" w:cs="Times New Roman"/>
        </w:rPr>
        <w:t xml:space="preserve"> </w:t>
      </w:r>
      <w:r w:rsidR="009B2A52" w:rsidRPr="00C8424B">
        <w:rPr>
          <w:rFonts w:ascii="Times New Roman" w:hAnsi="Times New Roman" w:cs="Times New Roman"/>
        </w:rPr>
        <w:t xml:space="preserve">the data of these interviews </w:t>
      </w:r>
      <w:r w:rsidRPr="00C8424B">
        <w:rPr>
          <w:rFonts w:ascii="Times New Roman" w:hAnsi="Times New Roman" w:cs="Times New Roman"/>
        </w:rPr>
        <w:t>with the ethnographer’s broader understanding of the OCCR through his field</w:t>
      </w:r>
      <w:r w:rsidR="00D02546" w:rsidRPr="00C8424B">
        <w:rPr>
          <w:rFonts w:ascii="Times New Roman" w:hAnsi="Times New Roman" w:cs="Times New Roman"/>
        </w:rPr>
        <w:t xml:space="preserve"> </w:t>
      </w:r>
      <w:r w:rsidRPr="00C8424B">
        <w:rPr>
          <w:rFonts w:ascii="Times New Roman" w:hAnsi="Times New Roman" w:cs="Times New Roman"/>
        </w:rPr>
        <w:t>notes</w:t>
      </w:r>
      <w:r w:rsidR="009B2A52" w:rsidRPr="00C8424B">
        <w:rPr>
          <w:rFonts w:ascii="Times New Roman" w:hAnsi="Times New Roman" w:cs="Times New Roman"/>
        </w:rPr>
        <w:t xml:space="preserve"> and relevant documents</w:t>
      </w:r>
      <w:r w:rsidRPr="00C8424B">
        <w:rPr>
          <w:rFonts w:ascii="Times New Roman" w:hAnsi="Times New Roman" w:cs="Times New Roman"/>
        </w:rPr>
        <w:t>.</w:t>
      </w:r>
    </w:p>
    <w:p w14:paraId="147F907C" w14:textId="2BDED765" w:rsidR="00FF3FD8"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ab/>
        <w:t>The second case relates to a large municipality in the Netherlands, where the whole research team was involved in a study on the municipality as a ‘learning organization’</w:t>
      </w:r>
      <w:r w:rsidR="00D4025A" w:rsidRPr="00C8424B">
        <w:rPr>
          <w:rFonts w:ascii="Times New Roman" w:hAnsi="Times New Roman" w:cs="Times New Roman"/>
        </w:rPr>
        <w:t xml:space="preserve"> </w:t>
      </w:r>
      <w:r w:rsidR="00D4025A" w:rsidRPr="00C8424B">
        <w:rPr>
          <w:rFonts w:ascii="Times New Roman" w:hAnsi="Times New Roman" w:cs="Times New Roman"/>
        </w:rPr>
        <w:fldChar w:fldCharType="begin" w:fldLock="1"/>
      </w:r>
      <w:r w:rsidR="00E414AE" w:rsidRPr="00C8424B">
        <w:rPr>
          <w:rFonts w:ascii="Times New Roman" w:hAnsi="Times New Roman" w:cs="Times New Roman"/>
        </w:rPr>
        <w:instrText>ADDIN CSL_CITATION { "citationItems" : [ { "id" : "ITEM-1", "itemData" : { "author" : [ { "dropping-particle" : "", "family" : "\u00d6rtenblad", "given" : "A.", "non-dropping-particle" : "", "parse-names" : false, "suffix" : "" } ], "container-title" : "Management Learning", "id" : "ITEM-1", "issue" : "2", "issued" : { "date-parts" : [ [ "2002" ] ] }, "page" : "213-230", "title" : "A typology of the idea of learning organization", "type" : "article-journal", "volume" : "33" }, "uris" : [ "http://www.mendeley.com/documents/?uuid=4399c216-7eb3-4936-bd9b-db81b29627f6" ] } ], "mendeley" : { "formattedCitation" : "(\u00d6rtenblad, 2002)", "plainTextFormattedCitation" : "(\u00d6rtenblad, 2002)", "previouslyFormattedCitation" : "(\u00d6rtenblad, 2002)" }, "properties" : { "noteIndex" : 9 }, "schema" : "https://github.com/citation-style-language/schema/raw/master/csl-citation.json" }</w:instrText>
      </w:r>
      <w:r w:rsidR="00D4025A" w:rsidRPr="00C8424B">
        <w:rPr>
          <w:rFonts w:ascii="Times New Roman" w:hAnsi="Times New Roman" w:cs="Times New Roman"/>
        </w:rPr>
        <w:fldChar w:fldCharType="separate"/>
      </w:r>
      <w:r w:rsidR="00D4025A" w:rsidRPr="00C8424B">
        <w:rPr>
          <w:rFonts w:ascii="Times New Roman" w:hAnsi="Times New Roman" w:cs="Times New Roman"/>
          <w:noProof/>
        </w:rPr>
        <w:t>(Örtenblad, 2002)</w:t>
      </w:r>
      <w:r w:rsidR="00D4025A" w:rsidRPr="00C8424B">
        <w:rPr>
          <w:rFonts w:ascii="Times New Roman" w:hAnsi="Times New Roman" w:cs="Times New Roman"/>
        </w:rPr>
        <w:fldChar w:fldCharType="end"/>
      </w:r>
      <w:r w:rsidR="00875AA2" w:rsidRPr="00C8424B">
        <w:rPr>
          <w:rFonts w:ascii="Times New Roman" w:hAnsi="Times New Roman" w:cs="Times New Roman"/>
        </w:rPr>
        <w:t xml:space="preserve">. For the study, </w:t>
      </w:r>
      <w:r w:rsidR="00875AA2" w:rsidRPr="00C8424B">
        <w:rPr>
          <w:rFonts w:ascii="Times New Roman" w:hAnsi="Times New Roman" w:cs="Times New Roman"/>
        </w:rPr>
        <w:lastRenderedPageBreak/>
        <w:t xml:space="preserve">we </w:t>
      </w:r>
      <w:r w:rsidRPr="00C8424B">
        <w:rPr>
          <w:rFonts w:ascii="Times New Roman" w:hAnsi="Times New Roman" w:cs="Times New Roman"/>
        </w:rPr>
        <w:t>zoomed in on</w:t>
      </w:r>
      <w:r w:rsidR="00B73B51" w:rsidRPr="00C8424B">
        <w:rPr>
          <w:rFonts w:ascii="Times New Roman" w:hAnsi="Times New Roman" w:cs="Times New Roman"/>
        </w:rPr>
        <w:t xml:space="preserve"> </w:t>
      </w:r>
      <w:r w:rsidRPr="00C8424B">
        <w:rPr>
          <w:rFonts w:ascii="Times New Roman" w:hAnsi="Times New Roman" w:cs="Times New Roman"/>
        </w:rPr>
        <w:t>the department of Urban Development</w:t>
      </w:r>
      <w:r w:rsidR="003F7D87" w:rsidRPr="00C8424B">
        <w:rPr>
          <w:rFonts w:ascii="Times New Roman" w:hAnsi="Times New Roman" w:cs="Times New Roman"/>
        </w:rPr>
        <w:t xml:space="preserve">, </w:t>
      </w:r>
      <w:r w:rsidRPr="00C8424B">
        <w:rPr>
          <w:rFonts w:ascii="Times New Roman" w:hAnsi="Times New Roman" w:cs="Times New Roman"/>
        </w:rPr>
        <w:t xml:space="preserve">which is involved in the development of large urban areas dealing with a multitude of internal as well as external stakeholders. One </w:t>
      </w:r>
      <w:r w:rsidR="00875AA2" w:rsidRPr="00C8424B">
        <w:rPr>
          <w:rFonts w:ascii="Times New Roman" w:hAnsi="Times New Roman" w:cs="Times New Roman"/>
        </w:rPr>
        <w:t>goal</w:t>
      </w:r>
      <w:r w:rsidRPr="00C8424B">
        <w:rPr>
          <w:rFonts w:ascii="Times New Roman" w:hAnsi="Times New Roman" w:cs="Times New Roman"/>
        </w:rPr>
        <w:t xml:space="preserve"> of the overall research project was to look at the ability of the municipality to learn from projects where new forms of collaboration in area development were implemented. The dataset for this study consists of the analysis of three complex urban area development projects</w:t>
      </w:r>
      <w:r w:rsidR="00F279F6" w:rsidRPr="00C8424B">
        <w:rPr>
          <w:rFonts w:ascii="Times New Roman" w:hAnsi="Times New Roman" w:cs="Times New Roman"/>
        </w:rPr>
        <w:t>. T</w:t>
      </w:r>
      <w:r w:rsidR="003F7D87" w:rsidRPr="00C8424B">
        <w:rPr>
          <w:rFonts w:ascii="Times New Roman" w:hAnsi="Times New Roman" w:cs="Times New Roman"/>
        </w:rPr>
        <w:t xml:space="preserve">his paper </w:t>
      </w:r>
      <w:r w:rsidR="00875AA2" w:rsidRPr="00C8424B">
        <w:rPr>
          <w:rFonts w:ascii="Times New Roman" w:hAnsi="Times New Roman" w:cs="Times New Roman"/>
        </w:rPr>
        <w:t>focuses</w:t>
      </w:r>
      <w:r w:rsidR="00F279F6" w:rsidRPr="00C8424B">
        <w:rPr>
          <w:rFonts w:ascii="Times New Roman" w:hAnsi="Times New Roman" w:cs="Times New Roman"/>
        </w:rPr>
        <w:t xml:space="preserve"> </w:t>
      </w:r>
      <w:r w:rsidR="00875AA2" w:rsidRPr="00C8424B">
        <w:rPr>
          <w:rFonts w:ascii="Times New Roman" w:hAnsi="Times New Roman" w:cs="Times New Roman"/>
        </w:rPr>
        <w:t>on one project called</w:t>
      </w:r>
      <w:r w:rsidR="003F7D87" w:rsidRPr="00C8424B">
        <w:rPr>
          <w:rFonts w:ascii="Times New Roman" w:hAnsi="Times New Roman" w:cs="Times New Roman"/>
        </w:rPr>
        <w:t xml:space="preserve"> Beating Heart. The research is</w:t>
      </w:r>
      <w:r w:rsidRPr="00C8424B">
        <w:rPr>
          <w:rFonts w:ascii="Times New Roman" w:hAnsi="Times New Roman" w:cs="Times New Roman"/>
        </w:rPr>
        <w:t xml:space="preserve"> based on internal and external evaluation reports as well as </w:t>
      </w:r>
      <w:r w:rsidRPr="00C8424B">
        <w:rPr>
          <w:rFonts w:ascii="Times New Roman" w:eastAsia="Times New Roman" w:hAnsi="Times New Roman" w:cs="Times New Roman"/>
        </w:rPr>
        <w:t>a series of 16 interviews</w:t>
      </w:r>
      <w:r w:rsidR="00D4025A" w:rsidRPr="00C8424B">
        <w:rPr>
          <w:rFonts w:ascii="Times New Roman" w:eastAsia="Times New Roman" w:hAnsi="Times New Roman" w:cs="Times New Roman"/>
        </w:rPr>
        <w:t>. Together,</w:t>
      </w:r>
      <w:r w:rsidR="00B73B51" w:rsidRPr="00C8424B">
        <w:rPr>
          <w:rFonts w:ascii="Times New Roman" w:eastAsia="Times New Roman" w:hAnsi="Times New Roman" w:cs="Times New Roman"/>
        </w:rPr>
        <w:t xml:space="preserve"> </w:t>
      </w:r>
      <w:r w:rsidR="00D4025A" w:rsidRPr="00C8424B">
        <w:rPr>
          <w:rFonts w:ascii="Times New Roman" w:eastAsia="Times New Roman" w:hAnsi="Times New Roman" w:cs="Times New Roman"/>
        </w:rPr>
        <w:t xml:space="preserve">the group of interviewees represents a cross-section of the organization and involved </w:t>
      </w:r>
      <w:r w:rsidR="00FF7616" w:rsidRPr="00C8424B">
        <w:rPr>
          <w:rFonts w:ascii="Times New Roman" w:eastAsia="Times New Roman" w:hAnsi="Times New Roman" w:cs="Times New Roman"/>
        </w:rPr>
        <w:t>several project managers and</w:t>
      </w:r>
      <w:r w:rsidR="00D4025A" w:rsidRPr="00C8424B">
        <w:rPr>
          <w:rFonts w:ascii="Times New Roman" w:eastAsia="Times New Roman" w:hAnsi="Times New Roman" w:cs="Times New Roman"/>
        </w:rPr>
        <w:t xml:space="preserve"> project team members as well as people from the line-organization. </w:t>
      </w:r>
      <w:r w:rsidRPr="00C8424B">
        <w:rPr>
          <w:rFonts w:ascii="Times New Roman" w:hAnsi="Times New Roman" w:cs="Times New Roman"/>
        </w:rPr>
        <w:t>The interviews, as well as those of the OCCR case, were recorded and transcribed verbatim.</w:t>
      </w:r>
    </w:p>
    <w:p w14:paraId="410F070F" w14:textId="2137BA1C" w:rsidR="00AB1990"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ab/>
      </w:r>
      <w:r w:rsidR="00B73B51" w:rsidRPr="00C8424B">
        <w:rPr>
          <w:rFonts w:ascii="Times New Roman" w:hAnsi="Times New Roman" w:cs="Times New Roman"/>
        </w:rPr>
        <w:t>W</w:t>
      </w:r>
      <w:r w:rsidRPr="00C8424B">
        <w:rPr>
          <w:rFonts w:ascii="Times New Roman" w:hAnsi="Times New Roman" w:cs="Times New Roman"/>
        </w:rPr>
        <w:t xml:space="preserve">e selected these two cases for the following reasons. </w:t>
      </w:r>
      <w:r w:rsidR="00481DD9" w:rsidRPr="00C8424B">
        <w:rPr>
          <w:rFonts w:ascii="Times New Roman" w:hAnsi="Times New Roman" w:cs="Times New Roman"/>
        </w:rPr>
        <w:t>First</w:t>
      </w:r>
      <w:r w:rsidRPr="00C8424B">
        <w:rPr>
          <w:rFonts w:ascii="Times New Roman" w:hAnsi="Times New Roman" w:cs="Times New Roman"/>
        </w:rPr>
        <w:t>, the cases show enough overlap in terms of our theoretical focus. Both projects involved large and complex construction projects, where multiple public as well as private parties together explored new and innovative ways of collaboration to tackle organizational challenges: the OCCR case by means of a control center where different organizations</w:t>
      </w:r>
      <w:r w:rsidR="00875AA2" w:rsidRPr="00C8424B">
        <w:rPr>
          <w:rFonts w:ascii="Times New Roman" w:hAnsi="Times New Roman" w:cs="Times New Roman"/>
        </w:rPr>
        <w:t xml:space="preserve"> were to be co-located, and </w:t>
      </w:r>
      <w:r w:rsidR="00F73DC9" w:rsidRPr="00C8424B">
        <w:rPr>
          <w:rFonts w:ascii="Times New Roman" w:hAnsi="Times New Roman" w:cs="Times New Roman"/>
        </w:rPr>
        <w:t xml:space="preserve">Beating </w:t>
      </w:r>
      <w:r w:rsidR="00D4025A" w:rsidRPr="00C8424B">
        <w:rPr>
          <w:rFonts w:ascii="Times New Roman" w:hAnsi="Times New Roman" w:cs="Times New Roman"/>
        </w:rPr>
        <w:t>H</w:t>
      </w:r>
      <w:r w:rsidR="00F73DC9" w:rsidRPr="00C8424B">
        <w:rPr>
          <w:rFonts w:ascii="Times New Roman" w:hAnsi="Times New Roman" w:cs="Times New Roman"/>
        </w:rPr>
        <w:t>eart</w:t>
      </w:r>
      <w:r w:rsidRPr="00C8424B">
        <w:rPr>
          <w:rFonts w:ascii="Times New Roman" w:hAnsi="Times New Roman" w:cs="Times New Roman"/>
        </w:rPr>
        <w:t xml:space="preserve"> by means of finding ways to involve private parties more intensively</w:t>
      </w:r>
      <w:r w:rsidR="00875AA2" w:rsidRPr="00C8424B">
        <w:rPr>
          <w:rFonts w:ascii="Times New Roman" w:hAnsi="Times New Roman" w:cs="Times New Roman"/>
        </w:rPr>
        <w:t xml:space="preserve"> during the tendering phase of</w:t>
      </w:r>
      <w:r w:rsidRPr="00C8424B">
        <w:rPr>
          <w:rFonts w:ascii="Times New Roman" w:hAnsi="Times New Roman" w:cs="Times New Roman"/>
        </w:rPr>
        <w:t xml:space="preserve"> large urban development project</w:t>
      </w:r>
      <w:r w:rsidR="00875AA2" w:rsidRPr="00C8424B">
        <w:rPr>
          <w:rFonts w:ascii="Times New Roman" w:hAnsi="Times New Roman" w:cs="Times New Roman"/>
        </w:rPr>
        <w:t>s</w:t>
      </w:r>
      <w:r w:rsidRPr="00C8424B">
        <w:rPr>
          <w:rFonts w:ascii="Times New Roman" w:hAnsi="Times New Roman" w:cs="Times New Roman"/>
        </w:rPr>
        <w:t xml:space="preserve">. Second, while both cases show similarities regarding how the project team positioned itself vis-à-vis the permanent organization (i.e. creating project autonomy by means of isolation), the </w:t>
      </w:r>
      <w:r w:rsidR="004947A1" w:rsidRPr="00C8424B">
        <w:rPr>
          <w:rFonts w:ascii="Times New Roman" w:hAnsi="Times New Roman" w:cs="Times New Roman"/>
        </w:rPr>
        <w:t xml:space="preserve">speed in doing so was </w:t>
      </w:r>
      <w:r w:rsidRPr="00C8424B">
        <w:rPr>
          <w:rFonts w:ascii="Times New Roman" w:hAnsi="Times New Roman" w:cs="Times New Roman"/>
        </w:rPr>
        <w:t>different. While the OCCR project team develop</w:t>
      </w:r>
      <w:r w:rsidR="004947A1" w:rsidRPr="00C8424B">
        <w:rPr>
          <w:rFonts w:ascii="Times New Roman" w:hAnsi="Times New Roman" w:cs="Times New Roman"/>
        </w:rPr>
        <w:t>ed</w:t>
      </w:r>
      <w:r w:rsidRPr="00C8424B">
        <w:rPr>
          <w:rFonts w:ascii="Times New Roman" w:hAnsi="Times New Roman" w:cs="Times New Roman"/>
        </w:rPr>
        <w:t xml:space="preserve"> the project ‘underneath the radar’</w:t>
      </w:r>
      <w:r w:rsidR="004947A1" w:rsidRPr="00C8424B">
        <w:rPr>
          <w:rFonts w:ascii="Times New Roman" w:hAnsi="Times New Roman" w:cs="Times New Roman"/>
        </w:rPr>
        <w:t xml:space="preserve"> from the start</w:t>
      </w:r>
      <w:r w:rsidRPr="00C8424B">
        <w:rPr>
          <w:rFonts w:ascii="Times New Roman" w:hAnsi="Times New Roman" w:cs="Times New Roman"/>
        </w:rPr>
        <w:t xml:space="preserve"> to bring a plan that was regarded controversial to fruition, the project team of </w:t>
      </w:r>
      <w:r w:rsidR="00D4025A" w:rsidRPr="00C8424B">
        <w:rPr>
          <w:rFonts w:ascii="Times New Roman" w:hAnsi="Times New Roman" w:cs="Times New Roman"/>
        </w:rPr>
        <w:t>B</w:t>
      </w:r>
      <w:r w:rsidR="00F73DC9" w:rsidRPr="00C8424B">
        <w:rPr>
          <w:rFonts w:ascii="Times New Roman" w:hAnsi="Times New Roman" w:cs="Times New Roman"/>
        </w:rPr>
        <w:t>eating Heart</w:t>
      </w:r>
      <w:r w:rsidR="003F7D87" w:rsidRPr="00C8424B">
        <w:rPr>
          <w:rFonts w:ascii="Times New Roman" w:hAnsi="Times New Roman" w:cs="Times New Roman"/>
        </w:rPr>
        <w:t xml:space="preserve"> </w:t>
      </w:r>
      <w:r w:rsidR="004947A1" w:rsidRPr="00C8424B">
        <w:rPr>
          <w:rFonts w:ascii="Times New Roman" w:hAnsi="Times New Roman" w:cs="Times New Roman"/>
        </w:rPr>
        <w:t>did so at a later stage</w:t>
      </w:r>
      <w:r w:rsidR="00875AA2" w:rsidRPr="00C8424B">
        <w:rPr>
          <w:rFonts w:ascii="Times New Roman" w:hAnsi="Times New Roman" w:cs="Times New Roman"/>
        </w:rPr>
        <w:t>.</w:t>
      </w:r>
      <w:r w:rsidRPr="00C8424B">
        <w:rPr>
          <w:rFonts w:ascii="Times New Roman" w:hAnsi="Times New Roman" w:cs="Times New Roman"/>
        </w:rPr>
        <w:t xml:space="preserve"> In line with the municipality’s ambition to become a ‘learning organization’, the project team initially </w:t>
      </w:r>
      <w:r w:rsidR="00875AA2" w:rsidRPr="00C8424B">
        <w:rPr>
          <w:rFonts w:ascii="Times New Roman" w:hAnsi="Times New Roman" w:cs="Times New Roman"/>
        </w:rPr>
        <w:t>attempted to create</w:t>
      </w:r>
      <w:r w:rsidRPr="00C8424B">
        <w:rPr>
          <w:rFonts w:ascii="Times New Roman" w:hAnsi="Times New Roman" w:cs="Times New Roman"/>
        </w:rPr>
        <w:t xml:space="preserve"> an open environment where internal and external experts were brought together to stimulate knowledge sharing. The puzzling fact that this project team, eventually, succumbed to a</w:t>
      </w:r>
      <w:r w:rsidR="003F7D87" w:rsidRPr="00C8424B">
        <w:rPr>
          <w:rFonts w:ascii="Times New Roman" w:hAnsi="Times New Roman" w:cs="Times New Roman"/>
        </w:rPr>
        <w:t>n</w:t>
      </w:r>
      <w:r w:rsidRPr="00C8424B">
        <w:rPr>
          <w:rFonts w:ascii="Times New Roman" w:hAnsi="Times New Roman" w:cs="Times New Roman"/>
        </w:rPr>
        <w:t xml:space="preserve"> </w:t>
      </w:r>
      <w:r w:rsidR="00AB1990" w:rsidRPr="00C8424B">
        <w:rPr>
          <w:rFonts w:ascii="Times New Roman" w:hAnsi="Times New Roman" w:cs="Times New Roman"/>
        </w:rPr>
        <w:t xml:space="preserve">isolation </w:t>
      </w:r>
      <w:r w:rsidRPr="00C8424B">
        <w:rPr>
          <w:rFonts w:ascii="Times New Roman" w:hAnsi="Times New Roman" w:cs="Times New Roman"/>
        </w:rPr>
        <w:t xml:space="preserve">process </w:t>
      </w:r>
      <w:r w:rsidR="00481DD9" w:rsidRPr="00C8424B">
        <w:rPr>
          <w:rFonts w:ascii="Times New Roman" w:hAnsi="Times New Roman" w:cs="Times New Roman"/>
        </w:rPr>
        <w:t>like</w:t>
      </w:r>
      <w:r w:rsidRPr="00C8424B">
        <w:rPr>
          <w:rFonts w:ascii="Times New Roman" w:hAnsi="Times New Roman" w:cs="Times New Roman"/>
        </w:rPr>
        <w:t xml:space="preserve"> the OCCR </w:t>
      </w:r>
      <w:r w:rsidR="00AB1990" w:rsidRPr="00C8424B">
        <w:rPr>
          <w:rFonts w:ascii="Times New Roman" w:hAnsi="Times New Roman" w:cs="Times New Roman"/>
        </w:rPr>
        <w:t>case</w:t>
      </w:r>
      <w:r w:rsidRPr="00C8424B">
        <w:rPr>
          <w:rFonts w:ascii="Times New Roman" w:hAnsi="Times New Roman" w:cs="Times New Roman"/>
        </w:rPr>
        <w:t>, inspired us to investigate the role of project isolation</w:t>
      </w:r>
      <w:r w:rsidR="00AB1990" w:rsidRPr="00C8424B">
        <w:rPr>
          <w:rFonts w:ascii="Times New Roman" w:hAnsi="Times New Roman" w:cs="Times New Roman"/>
        </w:rPr>
        <w:t xml:space="preserve"> and autonomy</w:t>
      </w:r>
      <w:r w:rsidRPr="00C8424B">
        <w:rPr>
          <w:rFonts w:ascii="Times New Roman" w:hAnsi="Times New Roman" w:cs="Times New Roman"/>
        </w:rPr>
        <w:t xml:space="preserve"> in the context of </w:t>
      </w:r>
      <w:r w:rsidR="00AB1990" w:rsidRPr="00C8424B">
        <w:rPr>
          <w:rFonts w:ascii="Times New Roman" w:hAnsi="Times New Roman" w:cs="Times New Roman"/>
        </w:rPr>
        <w:t>project-based learning</w:t>
      </w:r>
      <w:r w:rsidRPr="00C8424B">
        <w:rPr>
          <w:rFonts w:ascii="Times New Roman" w:hAnsi="Times New Roman" w:cs="Times New Roman"/>
        </w:rPr>
        <w:t xml:space="preserve">. </w:t>
      </w:r>
    </w:p>
    <w:p w14:paraId="070118D2" w14:textId="6E7FFA78" w:rsidR="00FF3FD8" w:rsidRPr="00C8424B" w:rsidRDefault="00FF3FD8" w:rsidP="00C8424B">
      <w:pPr>
        <w:spacing w:line="480" w:lineRule="auto"/>
        <w:ind w:firstLine="720"/>
        <w:jc w:val="both"/>
        <w:rPr>
          <w:rFonts w:ascii="Times New Roman" w:hAnsi="Times New Roman" w:cs="Times New Roman"/>
        </w:rPr>
      </w:pPr>
      <w:r w:rsidRPr="00C8424B">
        <w:rPr>
          <w:rFonts w:ascii="Times New Roman" w:hAnsi="Times New Roman" w:cs="Times New Roman"/>
        </w:rPr>
        <w:lastRenderedPageBreak/>
        <w:t>With these observations in mind we started the analysis of the interviews, field</w:t>
      </w:r>
      <w:r w:rsidR="00D02546" w:rsidRPr="00C8424B">
        <w:rPr>
          <w:rFonts w:ascii="Times New Roman" w:hAnsi="Times New Roman" w:cs="Times New Roman"/>
        </w:rPr>
        <w:t xml:space="preserve"> </w:t>
      </w:r>
      <w:r w:rsidRPr="00C8424B">
        <w:rPr>
          <w:rFonts w:ascii="Times New Roman" w:hAnsi="Times New Roman" w:cs="Times New Roman"/>
        </w:rPr>
        <w:t>notes, organizational documents and project evaluations. From th</w:t>
      </w:r>
      <w:r w:rsidR="00875AA2" w:rsidRPr="00C8424B">
        <w:rPr>
          <w:rFonts w:ascii="Times New Roman" w:hAnsi="Times New Roman" w:cs="Times New Roman"/>
        </w:rPr>
        <w:t>e close reading of the data</w:t>
      </w:r>
      <w:r w:rsidRPr="00C8424B">
        <w:rPr>
          <w:rFonts w:ascii="Times New Roman" w:hAnsi="Times New Roman" w:cs="Times New Roman"/>
        </w:rPr>
        <w:t xml:space="preserve">, three broad themes emerged. First, in both cases the informants mentioned several internal as well as external factors that they saw as </w:t>
      </w:r>
      <w:r w:rsidR="00E4089B" w:rsidRPr="00C8424B">
        <w:rPr>
          <w:rFonts w:ascii="Times New Roman" w:hAnsi="Times New Roman" w:cs="Times New Roman"/>
          <w:i/>
        </w:rPr>
        <w:t xml:space="preserve">triggers </w:t>
      </w:r>
      <w:r w:rsidRPr="00C8424B">
        <w:rPr>
          <w:rFonts w:ascii="Times New Roman" w:hAnsi="Times New Roman" w:cs="Times New Roman"/>
        </w:rPr>
        <w:t xml:space="preserve">for </w:t>
      </w:r>
      <w:r w:rsidR="00D02546" w:rsidRPr="00C8424B">
        <w:rPr>
          <w:rFonts w:ascii="Times New Roman" w:hAnsi="Times New Roman" w:cs="Times New Roman"/>
        </w:rPr>
        <w:t xml:space="preserve">developing </w:t>
      </w:r>
      <w:r w:rsidRPr="00C8424B">
        <w:rPr>
          <w:rFonts w:ascii="Times New Roman" w:hAnsi="Times New Roman" w:cs="Times New Roman"/>
        </w:rPr>
        <w:t xml:space="preserve">a project isolation strategy. The innovative character of both projects was related to the understanding that the project </w:t>
      </w:r>
      <w:r w:rsidR="00C71CB2" w:rsidRPr="00C8424B">
        <w:rPr>
          <w:rFonts w:ascii="Times New Roman" w:hAnsi="Times New Roman" w:cs="Times New Roman"/>
        </w:rPr>
        <w:t>was</w:t>
      </w:r>
      <w:r w:rsidRPr="00C8424B">
        <w:rPr>
          <w:rFonts w:ascii="Times New Roman" w:hAnsi="Times New Roman" w:cs="Times New Roman"/>
        </w:rPr>
        <w:t xml:space="preserve"> a way to legitimize organizational performance: in the OCCR case the underperformance of railway operations; in the </w:t>
      </w:r>
      <w:r w:rsidR="00E4089B" w:rsidRPr="00C8424B">
        <w:rPr>
          <w:rFonts w:ascii="Times New Roman" w:hAnsi="Times New Roman" w:cs="Times New Roman"/>
        </w:rPr>
        <w:t>B</w:t>
      </w:r>
      <w:r w:rsidR="00F73DC9" w:rsidRPr="00C8424B">
        <w:rPr>
          <w:rFonts w:ascii="Times New Roman" w:hAnsi="Times New Roman" w:cs="Times New Roman"/>
        </w:rPr>
        <w:t>eating Heart</w:t>
      </w:r>
      <w:r w:rsidR="003F7D87" w:rsidRPr="00C8424B">
        <w:rPr>
          <w:rFonts w:ascii="Times New Roman" w:hAnsi="Times New Roman" w:cs="Times New Roman"/>
        </w:rPr>
        <w:t xml:space="preserve"> </w:t>
      </w:r>
      <w:r w:rsidRPr="00C8424B">
        <w:rPr>
          <w:rFonts w:ascii="Times New Roman" w:hAnsi="Times New Roman" w:cs="Times New Roman"/>
        </w:rPr>
        <w:t>case the lack of trust in</w:t>
      </w:r>
      <w:r w:rsidR="003F7D87" w:rsidRPr="00C8424B">
        <w:rPr>
          <w:rFonts w:ascii="Times New Roman" w:hAnsi="Times New Roman" w:cs="Times New Roman"/>
        </w:rPr>
        <w:t xml:space="preserve"> </w:t>
      </w:r>
      <w:r w:rsidRPr="00C8424B">
        <w:rPr>
          <w:rFonts w:ascii="Times New Roman" w:hAnsi="Times New Roman" w:cs="Times New Roman"/>
        </w:rPr>
        <w:t xml:space="preserve">urban development projects and </w:t>
      </w:r>
      <w:r w:rsidR="003F7D87" w:rsidRPr="00C8424B">
        <w:rPr>
          <w:rFonts w:ascii="Times New Roman" w:hAnsi="Times New Roman" w:cs="Times New Roman"/>
        </w:rPr>
        <w:t xml:space="preserve">the fear of </w:t>
      </w:r>
      <w:r w:rsidRPr="00C8424B">
        <w:rPr>
          <w:rFonts w:ascii="Times New Roman" w:hAnsi="Times New Roman" w:cs="Times New Roman"/>
        </w:rPr>
        <w:t>budget overruns</w:t>
      </w:r>
      <w:r w:rsidR="004947A1" w:rsidRPr="00C8424B">
        <w:rPr>
          <w:rFonts w:ascii="Times New Roman" w:hAnsi="Times New Roman" w:cs="Times New Roman"/>
        </w:rPr>
        <w:t>.</w:t>
      </w:r>
      <w:r w:rsidRPr="00C8424B">
        <w:rPr>
          <w:rFonts w:ascii="Times New Roman" w:hAnsi="Times New Roman" w:cs="Times New Roman"/>
        </w:rPr>
        <w:t xml:space="preserve"> </w:t>
      </w:r>
      <w:r w:rsidR="003F7D87" w:rsidRPr="00C8424B">
        <w:rPr>
          <w:rFonts w:ascii="Times New Roman" w:hAnsi="Times New Roman" w:cs="Times New Roman"/>
        </w:rPr>
        <w:t>We concluded that t</w:t>
      </w:r>
      <w:r w:rsidRPr="00C8424B">
        <w:rPr>
          <w:rFonts w:ascii="Times New Roman" w:hAnsi="Times New Roman" w:cs="Times New Roman"/>
        </w:rPr>
        <w:t>he innovative character of the projects</w:t>
      </w:r>
      <w:r w:rsidR="00C71CB2" w:rsidRPr="00C8424B">
        <w:rPr>
          <w:rFonts w:ascii="Times New Roman" w:hAnsi="Times New Roman" w:cs="Times New Roman"/>
        </w:rPr>
        <w:t xml:space="preserve"> within a complex and politically sensitive context</w:t>
      </w:r>
      <w:r w:rsidRPr="00C8424B">
        <w:rPr>
          <w:rFonts w:ascii="Times New Roman" w:hAnsi="Times New Roman" w:cs="Times New Roman"/>
        </w:rPr>
        <w:t xml:space="preserve"> </w:t>
      </w:r>
      <w:r w:rsidR="00C71CB2" w:rsidRPr="00C8424B">
        <w:rPr>
          <w:rFonts w:ascii="Times New Roman" w:hAnsi="Times New Roman" w:cs="Times New Roman"/>
        </w:rPr>
        <w:t>had</w:t>
      </w:r>
      <w:r w:rsidR="003F7D87" w:rsidRPr="00C8424B">
        <w:rPr>
          <w:rFonts w:ascii="Times New Roman" w:hAnsi="Times New Roman" w:cs="Times New Roman"/>
        </w:rPr>
        <w:t xml:space="preserve"> </w:t>
      </w:r>
      <w:r w:rsidRPr="00C8424B">
        <w:rPr>
          <w:rFonts w:ascii="Times New Roman" w:hAnsi="Times New Roman" w:cs="Times New Roman"/>
        </w:rPr>
        <w:t xml:space="preserve">led to their isolation. Second, we </w:t>
      </w:r>
      <w:r w:rsidR="00FA4499" w:rsidRPr="00C8424B">
        <w:rPr>
          <w:rFonts w:ascii="Times New Roman" w:hAnsi="Times New Roman" w:cs="Times New Roman"/>
        </w:rPr>
        <w:t>identified</w:t>
      </w:r>
      <w:r w:rsidRPr="00C8424B">
        <w:rPr>
          <w:rFonts w:ascii="Times New Roman" w:hAnsi="Times New Roman" w:cs="Times New Roman"/>
        </w:rPr>
        <w:t xml:space="preserve"> several </w:t>
      </w:r>
      <w:r w:rsidR="00FA4499" w:rsidRPr="00C8424B">
        <w:rPr>
          <w:rFonts w:ascii="Times New Roman" w:hAnsi="Times New Roman" w:cs="Times New Roman"/>
          <w:i/>
        </w:rPr>
        <w:t>practices</w:t>
      </w:r>
      <w:r w:rsidR="00FA4499" w:rsidRPr="00C8424B">
        <w:rPr>
          <w:rFonts w:ascii="Times New Roman" w:hAnsi="Times New Roman" w:cs="Times New Roman"/>
        </w:rPr>
        <w:t xml:space="preserve"> illustrating</w:t>
      </w:r>
      <w:r w:rsidRPr="00C8424B">
        <w:rPr>
          <w:rFonts w:ascii="Times New Roman" w:hAnsi="Times New Roman" w:cs="Times New Roman"/>
        </w:rPr>
        <w:t xml:space="preserve"> how isolation took place a</w:t>
      </w:r>
      <w:r w:rsidR="00FA4499" w:rsidRPr="00C8424B">
        <w:rPr>
          <w:rFonts w:ascii="Times New Roman" w:hAnsi="Times New Roman" w:cs="Times New Roman"/>
        </w:rPr>
        <w:t>nd</w:t>
      </w:r>
      <w:r w:rsidRPr="00C8424B">
        <w:rPr>
          <w:rFonts w:ascii="Times New Roman" w:hAnsi="Times New Roman" w:cs="Times New Roman"/>
        </w:rPr>
        <w:t xml:space="preserve"> with what intentions. We </w:t>
      </w:r>
      <w:r w:rsidR="00FA4499" w:rsidRPr="00C8424B">
        <w:rPr>
          <w:rFonts w:ascii="Times New Roman" w:hAnsi="Times New Roman" w:cs="Times New Roman"/>
        </w:rPr>
        <w:t>observed</w:t>
      </w:r>
      <w:r w:rsidRPr="00C8424B">
        <w:rPr>
          <w:rFonts w:ascii="Times New Roman" w:hAnsi="Times New Roman" w:cs="Times New Roman"/>
        </w:rPr>
        <w:t xml:space="preserve"> that isolation happened through symbolic</w:t>
      </w:r>
      <w:r w:rsidR="00E4089B" w:rsidRPr="00C8424B">
        <w:rPr>
          <w:rFonts w:ascii="Times New Roman" w:hAnsi="Times New Roman" w:cs="Times New Roman"/>
        </w:rPr>
        <w:t xml:space="preserve">, </w:t>
      </w:r>
      <w:r w:rsidR="0007620B" w:rsidRPr="00C8424B">
        <w:rPr>
          <w:rFonts w:ascii="Times New Roman" w:hAnsi="Times New Roman" w:cs="Times New Roman"/>
        </w:rPr>
        <w:t>discursive</w:t>
      </w:r>
      <w:r w:rsidR="00E4089B" w:rsidRPr="00C8424B">
        <w:rPr>
          <w:rFonts w:ascii="Times New Roman" w:hAnsi="Times New Roman" w:cs="Times New Roman"/>
        </w:rPr>
        <w:t>,</w:t>
      </w:r>
      <w:r w:rsidRPr="00C8424B">
        <w:rPr>
          <w:rFonts w:ascii="Times New Roman" w:hAnsi="Times New Roman" w:cs="Times New Roman"/>
        </w:rPr>
        <w:t xml:space="preserve"> and spatial practices, leading to a strong</w:t>
      </w:r>
      <w:r w:rsidR="00FA4499" w:rsidRPr="00C8424B">
        <w:rPr>
          <w:rFonts w:ascii="Times New Roman" w:hAnsi="Times New Roman" w:cs="Times New Roman"/>
        </w:rPr>
        <w:t xml:space="preserve"> internal</w:t>
      </w:r>
      <w:r w:rsidRPr="00C8424B">
        <w:rPr>
          <w:rFonts w:ascii="Times New Roman" w:hAnsi="Times New Roman" w:cs="Times New Roman"/>
        </w:rPr>
        <w:t xml:space="preserve"> identification</w:t>
      </w:r>
      <w:r w:rsidR="00FA4499" w:rsidRPr="00C8424B">
        <w:rPr>
          <w:rFonts w:ascii="Times New Roman" w:hAnsi="Times New Roman" w:cs="Times New Roman"/>
        </w:rPr>
        <w:t xml:space="preserve"> and focus</w:t>
      </w:r>
      <w:r w:rsidRPr="00C8424B">
        <w:rPr>
          <w:rFonts w:ascii="Times New Roman" w:hAnsi="Times New Roman" w:cs="Times New Roman"/>
        </w:rPr>
        <w:t xml:space="preserve"> of project team members. Third, we noticed </w:t>
      </w:r>
      <w:r w:rsidR="003D7E78" w:rsidRPr="00C8424B">
        <w:rPr>
          <w:rFonts w:ascii="Times New Roman" w:hAnsi="Times New Roman" w:cs="Times New Roman"/>
        </w:rPr>
        <w:t xml:space="preserve">the practices their </w:t>
      </w:r>
      <w:r w:rsidR="003D7E78" w:rsidRPr="00C8424B">
        <w:rPr>
          <w:rFonts w:ascii="Times New Roman" w:hAnsi="Times New Roman" w:cs="Times New Roman"/>
          <w:i/>
        </w:rPr>
        <w:t>consequences on project-based learning</w:t>
      </w:r>
      <w:r w:rsidR="003D7E78" w:rsidRPr="00C8424B">
        <w:rPr>
          <w:rFonts w:ascii="Times New Roman" w:hAnsi="Times New Roman" w:cs="Times New Roman"/>
        </w:rPr>
        <w:t>, where isolation stimulated explorative learning while impeding exploitative learning betwe</w:t>
      </w:r>
      <w:r w:rsidR="00875AA2" w:rsidRPr="00C8424B">
        <w:rPr>
          <w:rFonts w:ascii="Times New Roman" w:hAnsi="Times New Roman" w:cs="Times New Roman"/>
        </w:rPr>
        <w:t>en the project and project-</w:t>
      </w:r>
      <w:proofErr w:type="spellStart"/>
      <w:r w:rsidR="00875AA2" w:rsidRPr="00C8424B">
        <w:rPr>
          <w:rFonts w:ascii="Times New Roman" w:hAnsi="Times New Roman" w:cs="Times New Roman"/>
        </w:rPr>
        <w:t>orienteds</w:t>
      </w:r>
      <w:proofErr w:type="spellEnd"/>
      <w:r w:rsidR="003D7E78" w:rsidRPr="00C8424B">
        <w:rPr>
          <w:rFonts w:ascii="Times New Roman" w:hAnsi="Times New Roman" w:cs="Times New Roman"/>
        </w:rPr>
        <w:t xml:space="preserve"> environment.</w:t>
      </w:r>
      <w:r w:rsidR="002419B0" w:rsidRPr="00C8424B">
        <w:rPr>
          <w:rFonts w:ascii="Times New Roman" w:hAnsi="Times New Roman" w:cs="Times New Roman"/>
        </w:rPr>
        <w:t xml:space="preserve"> </w:t>
      </w:r>
      <w:r w:rsidR="003D7E78" w:rsidRPr="00C8424B">
        <w:rPr>
          <w:rFonts w:ascii="Times New Roman" w:hAnsi="Times New Roman" w:cs="Times New Roman"/>
        </w:rPr>
        <w:t xml:space="preserve">This </w:t>
      </w:r>
      <w:r w:rsidRPr="00C8424B">
        <w:rPr>
          <w:rFonts w:ascii="Times New Roman" w:hAnsi="Times New Roman" w:cs="Times New Roman"/>
        </w:rPr>
        <w:t>affect</w:t>
      </w:r>
      <w:r w:rsidR="003D7E78" w:rsidRPr="00C8424B">
        <w:rPr>
          <w:rFonts w:ascii="Times New Roman" w:hAnsi="Times New Roman" w:cs="Times New Roman"/>
        </w:rPr>
        <w:t>ed</w:t>
      </w:r>
      <w:r w:rsidRPr="00C8424B">
        <w:rPr>
          <w:rFonts w:ascii="Times New Roman" w:hAnsi="Times New Roman" w:cs="Times New Roman"/>
        </w:rPr>
        <w:t xml:space="preserve"> broader organizational processes such as learning, identification and a sense of belonging. </w:t>
      </w:r>
    </w:p>
    <w:p w14:paraId="5021E770" w14:textId="77777777" w:rsidR="00FF3FD8" w:rsidRPr="00C8424B" w:rsidRDefault="00FF3FD8" w:rsidP="00C8424B">
      <w:pPr>
        <w:spacing w:line="480" w:lineRule="auto"/>
        <w:jc w:val="both"/>
        <w:rPr>
          <w:rFonts w:ascii="Times New Roman" w:eastAsiaTheme="minorHAnsi" w:hAnsi="Times New Roman" w:cs="Times New Roman"/>
          <w:b/>
          <w:lang w:eastAsia="en-US"/>
        </w:rPr>
      </w:pPr>
    </w:p>
    <w:p w14:paraId="784B8E13" w14:textId="15DC7A9B" w:rsidR="00361DCC" w:rsidRPr="00C8424B" w:rsidRDefault="00FF3FD8" w:rsidP="00C8424B">
      <w:pPr>
        <w:pStyle w:val="Lijstalinea"/>
        <w:numPr>
          <w:ilvl w:val="0"/>
          <w:numId w:val="1"/>
        </w:numPr>
        <w:spacing w:after="0" w:line="480" w:lineRule="auto"/>
        <w:ind w:left="284" w:hanging="284"/>
        <w:jc w:val="both"/>
        <w:rPr>
          <w:rFonts w:ascii="Times New Roman" w:eastAsiaTheme="minorHAnsi" w:hAnsi="Times New Roman" w:cs="Times New Roman"/>
          <w:b/>
          <w:lang w:eastAsia="en-US"/>
        </w:rPr>
      </w:pPr>
      <w:r w:rsidRPr="00C8424B">
        <w:rPr>
          <w:rFonts w:ascii="Times New Roman" w:eastAsiaTheme="minorHAnsi" w:hAnsi="Times New Roman" w:cs="Times New Roman"/>
          <w:b/>
          <w:lang w:eastAsia="en-US"/>
        </w:rPr>
        <w:t>Case 1: The Operational Control Center Rail</w:t>
      </w:r>
    </w:p>
    <w:p w14:paraId="244E5A69" w14:textId="0983933B" w:rsidR="00FF3FD8" w:rsidRPr="00C8424B" w:rsidRDefault="00FA4499" w:rsidP="00C8424B">
      <w:pPr>
        <w:spacing w:line="480" w:lineRule="auto"/>
        <w:jc w:val="both"/>
        <w:rPr>
          <w:rFonts w:ascii="Times New Roman" w:hAnsi="Times New Roman" w:cs="Times New Roman"/>
          <w:i/>
        </w:rPr>
      </w:pPr>
      <w:r w:rsidRPr="00C8424B">
        <w:rPr>
          <w:rFonts w:ascii="Times New Roman" w:hAnsi="Times New Roman" w:cs="Times New Roman"/>
          <w:i/>
        </w:rPr>
        <w:t>4.1</w:t>
      </w:r>
      <w:r w:rsidR="001A4824" w:rsidRPr="00C8424B">
        <w:rPr>
          <w:rFonts w:ascii="Times New Roman" w:hAnsi="Times New Roman" w:cs="Times New Roman"/>
          <w:i/>
        </w:rPr>
        <w:t>.</w:t>
      </w:r>
      <w:r w:rsidR="00A901D5" w:rsidRPr="00C8424B">
        <w:rPr>
          <w:rFonts w:ascii="Times New Roman" w:hAnsi="Times New Roman" w:cs="Times New Roman"/>
          <w:i/>
        </w:rPr>
        <w:t xml:space="preserve"> </w:t>
      </w:r>
      <w:r w:rsidR="001A4824" w:rsidRPr="00C8424B">
        <w:rPr>
          <w:rFonts w:ascii="Times New Roman" w:hAnsi="Times New Roman" w:cs="Times New Roman"/>
          <w:i/>
        </w:rPr>
        <w:t>Improving inter-organizational collaboration in a co</w:t>
      </w:r>
      <w:r w:rsidR="002A3A55" w:rsidRPr="00C8424B">
        <w:rPr>
          <w:rFonts w:ascii="Times New Roman" w:hAnsi="Times New Roman" w:cs="Times New Roman"/>
          <w:i/>
        </w:rPr>
        <w:t>-</w:t>
      </w:r>
      <w:r w:rsidR="001A4824" w:rsidRPr="00C8424B">
        <w:rPr>
          <w:rFonts w:ascii="Times New Roman" w:hAnsi="Times New Roman" w:cs="Times New Roman"/>
          <w:i/>
        </w:rPr>
        <w:t xml:space="preserve">located setting </w:t>
      </w:r>
      <w:r w:rsidR="0090491E" w:rsidRPr="00C8424B">
        <w:rPr>
          <w:rFonts w:ascii="Times New Roman" w:hAnsi="Times New Roman" w:cs="Times New Roman"/>
          <w:i/>
        </w:rPr>
        <w:t xml:space="preserve"> </w:t>
      </w:r>
    </w:p>
    <w:p w14:paraId="6CEF285D" w14:textId="32834551" w:rsidR="00FF3FD8"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 xml:space="preserve">In 2003, the </w:t>
      </w:r>
      <w:r w:rsidR="00875AA2" w:rsidRPr="00C8424B">
        <w:rPr>
          <w:rFonts w:ascii="Times New Roman" w:hAnsi="Times New Roman" w:cs="Times New Roman"/>
        </w:rPr>
        <w:t xml:space="preserve">Dutch </w:t>
      </w:r>
      <w:r w:rsidRPr="00C8424B">
        <w:rPr>
          <w:rFonts w:ascii="Times New Roman" w:hAnsi="Times New Roman" w:cs="Times New Roman"/>
        </w:rPr>
        <w:t>railway system, traditionally managed by one organization only, was split up into several different organizations: commercial passenger service operators</w:t>
      </w:r>
      <w:r w:rsidR="004B5181" w:rsidRPr="00C8424B">
        <w:rPr>
          <w:rFonts w:ascii="Times New Roman" w:hAnsi="Times New Roman" w:cs="Times New Roman"/>
        </w:rPr>
        <w:t xml:space="preserve"> (including departments of traffic information and rolling stock maintenance)</w:t>
      </w:r>
      <w:r w:rsidRPr="00C8424B">
        <w:rPr>
          <w:rFonts w:ascii="Times New Roman" w:hAnsi="Times New Roman" w:cs="Times New Roman"/>
        </w:rPr>
        <w:t xml:space="preserve">, </w:t>
      </w:r>
      <w:r w:rsidR="003F7D87" w:rsidRPr="00C8424B">
        <w:rPr>
          <w:rFonts w:ascii="Times New Roman" w:hAnsi="Times New Roman" w:cs="Times New Roman"/>
        </w:rPr>
        <w:t xml:space="preserve">commercial freight operators, </w:t>
      </w:r>
      <w:r w:rsidR="004B5181" w:rsidRPr="00C8424B">
        <w:rPr>
          <w:rFonts w:ascii="Times New Roman" w:hAnsi="Times New Roman" w:cs="Times New Roman"/>
        </w:rPr>
        <w:t xml:space="preserve">and </w:t>
      </w:r>
      <w:r w:rsidR="003F7D87" w:rsidRPr="00C8424B">
        <w:rPr>
          <w:rFonts w:ascii="Times New Roman" w:hAnsi="Times New Roman" w:cs="Times New Roman"/>
        </w:rPr>
        <w:t xml:space="preserve">a publicly </w:t>
      </w:r>
      <w:r w:rsidR="00A57327" w:rsidRPr="00C8424B">
        <w:rPr>
          <w:rFonts w:ascii="Times New Roman" w:hAnsi="Times New Roman" w:cs="Times New Roman"/>
        </w:rPr>
        <w:t>owned infrastructure</w:t>
      </w:r>
      <w:r w:rsidRPr="00C8424B">
        <w:rPr>
          <w:rFonts w:ascii="Times New Roman" w:hAnsi="Times New Roman" w:cs="Times New Roman"/>
        </w:rPr>
        <w:t xml:space="preserve"> manager responsible for, amongst others, traffic control and asset management. The main challenge</w:t>
      </w:r>
      <w:r w:rsidR="00C356EA" w:rsidRPr="00C8424B">
        <w:rPr>
          <w:rFonts w:ascii="Times New Roman" w:hAnsi="Times New Roman" w:cs="Times New Roman"/>
        </w:rPr>
        <w:t xml:space="preserve"> that emerged from this break</w:t>
      </w:r>
      <w:r w:rsidRPr="00C8424B">
        <w:rPr>
          <w:rFonts w:ascii="Times New Roman" w:hAnsi="Times New Roman" w:cs="Times New Roman"/>
        </w:rPr>
        <w:t xml:space="preserve"> was to rethink collaboration, especially in </w:t>
      </w:r>
      <w:r w:rsidR="00C356EA" w:rsidRPr="00C8424B">
        <w:rPr>
          <w:rFonts w:ascii="Times New Roman" w:hAnsi="Times New Roman" w:cs="Times New Roman"/>
        </w:rPr>
        <w:t xml:space="preserve">terms of traffic control where </w:t>
      </w:r>
      <w:r w:rsidRPr="00C8424B">
        <w:rPr>
          <w:rFonts w:ascii="Times New Roman" w:hAnsi="Times New Roman" w:cs="Times New Roman"/>
        </w:rPr>
        <w:t>the tasks of the different organizations were still highly interwoven. Whereas the movement of trains and the management of disruptions used to be directed by only</w:t>
      </w:r>
      <w:r w:rsidR="0090491E" w:rsidRPr="00C8424B">
        <w:rPr>
          <w:rFonts w:ascii="Times New Roman" w:hAnsi="Times New Roman" w:cs="Times New Roman"/>
        </w:rPr>
        <w:t xml:space="preserve"> one</w:t>
      </w:r>
      <w:r w:rsidRPr="00C8424B">
        <w:rPr>
          <w:rFonts w:ascii="Times New Roman" w:hAnsi="Times New Roman" w:cs="Times New Roman"/>
        </w:rPr>
        <w:t xml:space="preserve"> organization, the control of </w:t>
      </w:r>
      <w:r w:rsidRPr="00C8424B">
        <w:rPr>
          <w:rFonts w:ascii="Times New Roman" w:hAnsi="Times New Roman" w:cs="Times New Roman"/>
        </w:rPr>
        <w:lastRenderedPageBreak/>
        <w:t>operations was now divided between different organizations and, consequently, new forms of inter-organizational collaborative partnerships had to be sought.</w:t>
      </w:r>
    </w:p>
    <w:p w14:paraId="2DEC56CC" w14:textId="7F27A070" w:rsidR="00FF3FD8" w:rsidRPr="00C8424B" w:rsidRDefault="00FF3FD8"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This did not happen without a fair share of setbacks and difficulties. A series of harsh Dutch winters in the </w:t>
      </w:r>
      <w:r w:rsidR="00C356EA" w:rsidRPr="00C8424B">
        <w:rPr>
          <w:rFonts w:ascii="Times New Roman" w:hAnsi="Times New Roman" w:cs="Times New Roman"/>
        </w:rPr>
        <w:t>beginning</w:t>
      </w:r>
      <w:r w:rsidRPr="00C8424B">
        <w:rPr>
          <w:rFonts w:ascii="Times New Roman" w:hAnsi="Times New Roman" w:cs="Times New Roman"/>
        </w:rPr>
        <w:t xml:space="preserve"> of the </w:t>
      </w:r>
      <w:r w:rsidR="00C356EA" w:rsidRPr="00C8424B">
        <w:rPr>
          <w:rFonts w:ascii="Times New Roman" w:hAnsi="Times New Roman" w:cs="Times New Roman"/>
        </w:rPr>
        <w:t>century</w:t>
      </w:r>
      <w:r w:rsidRPr="00C8424B">
        <w:rPr>
          <w:rFonts w:ascii="Times New Roman" w:hAnsi="Times New Roman" w:cs="Times New Roman"/>
        </w:rPr>
        <w:t xml:space="preserve"> resulted in several ‘black days’ where the whole system went out of control</w:t>
      </w:r>
      <w:r w:rsidR="00A328F6" w:rsidRPr="00C8424B">
        <w:rPr>
          <w:rFonts w:ascii="Times New Roman" w:hAnsi="Times New Roman" w:cs="Times New Roman"/>
        </w:rPr>
        <w:t>.</w:t>
      </w:r>
      <w:r w:rsidRPr="00C8424B">
        <w:rPr>
          <w:rFonts w:ascii="Times New Roman" w:hAnsi="Times New Roman" w:cs="Times New Roman"/>
        </w:rPr>
        <w:t xml:space="preserve"> </w:t>
      </w:r>
      <w:r w:rsidR="00A328F6" w:rsidRPr="00C8424B">
        <w:rPr>
          <w:rFonts w:ascii="Times New Roman" w:hAnsi="Times New Roman" w:cs="Times New Roman"/>
        </w:rPr>
        <w:t>P</w:t>
      </w:r>
      <w:r w:rsidRPr="00C8424B">
        <w:rPr>
          <w:rFonts w:ascii="Times New Roman" w:hAnsi="Times New Roman" w:cs="Times New Roman"/>
        </w:rPr>
        <w:t xml:space="preserve">eople were stuck for hours at stations without any information, and </w:t>
      </w:r>
      <w:r w:rsidR="009112FF" w:rsidRPr="00C8424B">
        <w:rPr>
          <w:rFonts w:ascii="Times New Roman" w:hAnsi="Times New Roman" w:cs="Times New Roman"/>
        </w:rPr>
        <w:t xml:space="preserve">the </w:t>
      </w:r>
      <w:r w:rsidRPr="00C8424B">
        <w:rPr>
          <w:rFonts w:ascii="Times New Roman" w:hAnsi="Times New Roman" w:cs="Times New Roman"/>
        </w:rPr>
        <w:t xml:space="preserve">railway organizations – already in a strained relationship – publicly blamed each other for the breakdowns. Internal evaluations showed that such system disruptions mainly resulted from a lack of communication, and the Dutch government urged the railway organizations to improve collaboration and performance. On Wednesday afternoon April 6, 2005, the computer systems in one of the regional traffic control centers were malfunctioning. This was the start of a series of incidents, eventually culminating in a disruption of the complete railway system. Until the next morning, it was impossible to ride a single train to the city of Utrecht, the major Dutch transport hub. </w:t>
      </w:r>
    </w:p>
    <w:p w14:paraId="00745ECA" w14:textId="12E7CDB5" w:rsidR="00FF3FD8" w:rsidRPr="00C8424B" w:rsidRDefault="00FF3FD8" w:rsidP="00C8424B">
      <w:pPr>
        <w:spacing w:line="480" w:lineRule="auto"/>
        <w:ind w:firstLine="708"/>
        <w:jc w:val="both"/>
        <w:rPr>
          <w:rFonts w:ascii="Times New Roman" w:hAnsi="Times New Roman" w:cs="Times New Roman"/>
        </w:rPr>
      </w:pPr>
      <w:r w:rsidRPr="00C8424B">
        <w:rPr>
          <w:rFonts w:ascii="Times New Roman" w:hAnsi="Times New Roman" w:cs="Times New Roman"/>
        </w:rPr>
        <w:t>This incident, caused by a simple broken network adapter, is generally believed to have led to the emergence of the</w:t>
      </w:r>
      <w:r w:rsidR="003F7D87" w:rsidRPr="00C8424B">
        <w:rPr>
          <w:rFonts w:ascii="Times New Roman" w:hAnsi="Times New Roman" w:cs="Times New Roman"/>
        </w:rPr>
        <w:t xml:space="preserve"> Operational Control Center Rail</w:t>
      </w:r>
      <w:r w:rsidRPr="00C8424B">
        <w:rPr>
          <w:rFonts w:ascii="Times New Roman" w:hAnsi="Times New Roman" w:cs="Times New Roman"/>
        </w:rPr>
        <w:t xml:space="preserve"> </w:t>
      </w:r>
      <w:r w:rsidR="003F7D87" w:rsidRPr="00C8424B">
        <w:rPr>
          <w:rFonts w:ascii="Times New Roman" w:hAnsi="Times New Roman" w:cs="Times New Roman"/>
        </w:rPr>
        <w:t>(</w:t>
      </w:r>
      <w:r w:rsidRPr="00C8424B">
        <w:rPr>
          <w:rFonts w:ascii="Times New Roman" w:hAnsi="Times New Roman" w:cs="Times New Roman"/>
        </w:rPr>
        <w:t>OCCR</w:t>
      </w:r>
      <w:r w:rsidR="003F7D87" w:rsidRPr="00C8424B">
        <w:rPr>
          <w:rFonts w:ascii="Times New Roman" w:hAnsi="Times New Roman" w:cs="Times New Roman"/>
        </w:rPr>
        <w:t>)</w:t>
      </w:r>
      <w:r w:rsidR="008260EA" w:rsidRPr="00C8424B">
        <w:rPr>
          <w:rFonts w:ascii="Times New Roman" w:hAnsi="Times New Roman" w:cs="Times New Roman"/>
        </w:rPr>
        <w:t xml:space="preserve"> project</w:t>
      </w:r>
      <w:r w:rsidR="000309D6" w:rsidRPr="00C8424B">
        <w:rPr>
          <w:rFonts w:ascii="Times New Roman" w:hAnsi="Times New Roman" w:cs="Times New Roman"/>
        </w:rPr>
        <w:t xml:space="preserve">, a way to restore public credibility and organizational legitimacy. The OCCR </w:t>
      </w:r>
      <w:r w:rsidR="008260EA" w:rsidRPr="00C8424B">
        <w:rPr>
          <w:rFonts w:ascii="Times New Roman" w:hAnsi="Times New Roman" w:cs="Times New Roman"/>
        </w:rPr>
        <w:t xml:space="preserve">had to become </w:t>
      </w:r>
      <w:r w:rsidRPr="00C8424B">
        <w:rPr>
          <w:rFonts w:ascii="Times New Roman" w:hAnsi="Times New Roman" w:cs="Times New Roman"/>
        </w:rPr>
        <w:t xml:space="preserve">the physical ‘nerve center’ of the </w:t>
      </w:r>
      <w:r w:rsidR="008260EA" w:rsidRPr="00C8424B">
        <w:rPr>
          <w:rFonts w:ascii="Times New Roman" w:hAnsi="Times New Roman" w:cs="Times New Roman"/>
        </w:rPr>
        <w:t xml:space="preserve">Dutch </w:t>
      </w:r>
      <w:r w:rsidRPr="00C8424B">
        <w:rPr>
          <w:rFonts w:ascii="Times New Roman" w:hAnsi="Times New Roman" w:cs="Times New Roman"/>
        </w:rPr>
        <w:t xml:space="preserve">railways where all national disruptions are monitored and managed. The </w:t>
      </w:r>
      <w:r w:rsidR="000309D6" w:rsidRPr="00C8424B">
        <w:rPr>
          <w:rFonts w:ascii="Times New Roman" w:hAnsi="Times New Roman" w:cs="Times New Roman"/>
        </w:rPr>
        <w:t xml:space="preserve">goal of the </w:t>
      </w:r>
      <w:r w:rsidRPr="00C8424B">
        <w:rPr>
          <w:rFonts w:ascii="Times New Roman" w:hAnsi="Times New Roman" w:cs="Times New Roman"/>
        </w:rPr>
        <w:t xml:space="preserve">project team </w:t>
      </w:r>
      <w:r w:rsidR="000309D6" w:rsidRPr="00C8424B">
        <w:rPr>
          <w:rFonts w:ascii="Times New Roman" w:hAnsi="Times New Roman" w:cs="Times New Roman"/>
        </w:rPr>
        <w:t xml:space="preserve">was to improve inter-organizational collaboration by bringing all the rail organizations into closer physical proximity in a </w:t>
      </w:r>
      <w:r w:rsidRPr="00C8424B">
        <w:rPr>
          <w:rFonts w:ascii="Times New Roman" w:hAnsi="Times New Roman" w:cs="Times New Roman"/>
        </w:rPr>
        <w:t>new co-located control center</w:t>
      </w:r>
      <w:r w:rsidR="000309D6" w:rsidRPr="00C8424B">
        <w:rPr>
          <w:rFonts w:ascii="Times New Roman" w:hAnsi="Times New Roman" w:cs="Times New Roman"/>
        </w:rPr>
        <w:t xml:space="preserve">. This </w:t>
      </w:r>
      <w:r w:rsidR="009112FF" w:rsidRPr="00C8424B">
        <w:rPr>
          <w:rFonts w:ascii="Times New Roman" w:hAnsi="Times New Roman" w:cs="Times New Roman"/>
        </w:rPr>
        <w:t>should result in</w:t>
      </w:r>
      <w:r w:rsidRPr="00C8424B">
        <w:rPr>
          <w:rFonts w:ascii="Times New Roman" w:hAnsi="Times New Roman" w:cs="Times New Roman"/>
        </w:rPr>
        <w:t xml:space="preserve"> a </w:t>
      </w:r>
      <w:r w:rsidR="000309D6" w:rsidRPr="00C8424B">
        <w:rPr>
          <w:rFonts w:ascii="Times New Roman" w:hAnsi="Times New Roman" w:cs="Times New Roman"/>
        </w:rPr>
        <w:t>‘</w:t>
      </w:r>
      <w:r w:rsidRPr="00C8424B">
        <w:rPr>
          <w:rFonts w:ascii="Times New Roman" w:hAnsi="Times New Roman" w:cs="Times New Roman"/>
        </w:rPr>
        <w:t>learning culture</w:t>
      </w:r>
      <w:r w:rsidR="000309D6" w:rsidRPr="00C8424B">
        <w:rPr>
          <w:rFonts w:ascii="Times New Roman" w:hAnsi="Times New Roman" w:cs="Times New Roman"/>
        </w:rPr>
        <w:t>’</w:t>
      </w:r>
      <w:r w:rsidR="009112FF" w:rsidRPr="00C8424B">
        <w:rPr>
          <w:rFonts w:ascii="Times New Roman" w:hAnsi="Times New Roman" w:cs="Times New Roman"/>
        </w:rPr>
        <w:t xml:space="preserve"> at the OCCR</w:t>
      </w:r>
      <w:r w:rsidRPr="00C8424B">
        <w:rPr>
          <w:rFonts w:ascii="Times New Roman" w:hAnsi="Times New Roman" w:cs="Times New Roman"/>
        </w:rPr>
        <w:t xml:space="preserve"> where employees are better capable of responding efficiently to the demands of disruptions. </w:t>
      </w:r>
      <w:r w:rsidR="00A328F6" w:rsidRPr="00C8424B">
        <w:rPr>
          <w:rFonts w:ascii="Times New Roman" w:hAnsi="Times New Roman" w:cs="Times New Roman"/>
        </w:rPr>
        <w:t>As illuminated by</w:t>
      </w:r>
      <w:r w:rsidRPr="00C8424B">
        <w:rPr>
          <w:rFonts w:ascii="Times New Roman" w:hAnsi="Times New Roman" w:cs="Times New Roman"/>
        </w:rPr>
        <w:t xml:space="preserve"> </w:t>
      </w:r>
      <w:r w:rsidR="00E22DCD" w:rsidRPr="00C8424B">
        <w:rPr>
          <w:rFonts w:ascii="Times New Roman" w:hAnsi="Times New Roman" w:cs="Times New Roman"/>
        </w:rPr>
        <w:t>a project manager</w:t>
      </w:r>
      <w:r w:rsidR="00A328F6" w:rsidRPr="00C8424B">
        <w:rPr>
          <w:rFonts w:ascii="Times New Roman" w:hAnsi="Times New Roman" w:cs="Times New Roman"/>
        </w:rPr>
        <w:t xml:space="preserve"> in an interview</w:t>
      </w:r>
      <w:r w:rsidRPr="00C8424B">
        <w:rPr>
          <w:rFonts w:ascii="Times New Roman" w:hAnsi="Times New Roman" w:cs="Times New Roman"/>
        </w:rPr>
        <w:t xml:space="preserve">: </w:t>
      </w:r>
      <w:r w:rsidRPr="00C8424B">
        <w:rPr>
          <w:rFonts w:ascii="Times New Roman" w:hAnsi="Times New Roman" w:cs="Times New Roman"/>
          <w:i/>
        </w:rPr>
        <w:t>‘Our philosophy was: if we are underneath one roof, we will feel like and become one team, solve problems much better and quicker and, consequently, have more opportunities to evaluate, learn, and improve our operation’</w:t>
      </w:r>
      <w:r w:rsidR="009112FF" w:rsidRPr="00C8424B">
        <w:rPr>
          <w:rFonts w:ascii="Times New Roman" w:hAnsi="Times New Roman" w:cs="Times New Roman"/>
          <w:i/>
        </w:rPr>
        <w:t xml:space="preserve"> </w:t>
      </w:r>
      <w:r w:rsidR="009112FF" w:rsidRPr="00C8424B">
        <w:rPr>
          <w:rFonts w:ascii="Times New Roman" w:hAnsi="Times New Roman" w:cs="Times New Roman"/>
        </w:rPr>
        <w:t>(interview project manager, October 2014)</w:t>
      </w:r>
      <w:r w:rsidRPr="00C8424B">
        <w:rPr>
          <w:rFonts w:ascii="Times New Roman" w:hAnsi="Times New Roman" w:cs="Times New Roman"/>
        </w:rPr>
        <w:t xml:space="preserve">. A key assumption was that co-locating the different organizations would stimulate a more informal way of collaboration, and the OCCR was meant as </w:t>
      </w:r>
      <w:r w:rsidRPr="00C8424B">
        <w:rPr>
          <w:rFonts w:ascii="Times New Roman" w:hAnsi="Times New Roman" w:cs="Times New Roman"/>
          <w:i/>
        </w:rPr>
        <w:t xml:space="preserve">‘a platform, an environment where people meet spontaneously at the coffee machine’ </w:t>
      </w:r>
      <w:r w:rsidRPr="00C8424B">
        <w:rPr>
          <w:rFonts w:ascii="Times New Roman" w:hAnsi="Times New Roman" w:cs="Times New Roman"/>
        </w:rPr>
        <w:t xml:space="preserve">(interview </w:t>
      </w:r>
      <w:r w:rsidR="00E22DCD" w:rsidRPr="00C8424B">
        <w:rPr>
          <w:rFonts w:ascii="Times New Roman" w:hAnsi="Times New Roman" w:cs="Times New Roman"/>
        </w:rPr>
        <w:t>project team member</w:t>
      </w:r>
      <w:r w:rsidR="009112FF" w:rsidRPr="00C8424B">
        <w:rPr>
          <w:rFonts w:ascii="Times New Roman" w:hAnsi="Times New Roman" w:cs="Times New Roman"/>
        </w:rPr>
        <w:t>, November 2014</w:t>
      </w:r>
      <w:r w:rsidRPr="00C8424B">
        <w:rPr>
          <w:rFonts w:ascii="Times New Roman" w:hAnsi="Times New Roman" w:cs="Times New Roman"/>
        </w:rPr>
        <w:t xml:space="preserve">). Ironically, however, and </w:t>
      </w:r>
      <w:r w:rsidRPr="00C8424B">
        <w:rPr>
          <w:rFonts w:ascii="Times New Roman" w:hAnsi="Times New Roman" w:cs="Times New Roman"/>
        </w:rPr>
        <w:lastRenderedPageBreak/>
        <w:t>despite th</w:t>
      </w:r>
      <w:r w:rsidR="009112FF" w:rsidRPr="00C8424B">
        <w:rPr>
          <w:rFonts w:ascii="Times New Roman" w:hAnsi="Times New Roman" w:cs="Times New Roman"/>
        </w:rPr>
        <w:t>e</w:t>
      </w:r>
      <w:r w:rsidRPr="00C8424B">
        <w:rPr>
          <w:rFonts w:ascii="Times New Roman" w:hAnsi="Times New Roman" w:cs="Times New Roman"/>
        </w:rPr>
        <w:t xml:space="preserve"> sense of openness that</w:t>
      </w:r>
      <w:r w:rsidR="009112FF" w:rsidRPr="00C8424B">
        <w:rPr>
          <w:rFonts w:ascii="Times New Roman" w:hAnsi="Times New Roman" w:cs="Times New Roman"/>
        </w:rPr>
        <w:t xml:space="preserve"> the project team eventually</w:t>
      </w:r>
      <w:r w:rsidRPr="00C8424B">
        <w:rPr>
          <w:rFonts w:ascii="Times New Roman" w:hAnsi="Times New Roman" w:cs="Times New Roman"/>
        </w:rPr>
        <w:t xml:space="preserve"> wanted to establish in the OCCR, the project team</w:t>
      </w:r>
      <w:r w:rsidR="009112FF" w:rsidRPr="00C8424B">
        <w:rPr>
          <w:rFonts w:ascii="Times New Roman" w:hAnsi="Times New Roman" w:cs="Times New Roman"/>
        </w:rPr>
        <w:t xml:space="preserve"> itself</w:t>
      </w:r>
      <w:r w:rsidRPr="00C8424B">
        <w:rPr>
          <w:rFonts w:ascii="Times New Roman" w:hAnsi="Times New Roman" w:cs="Times New Roman"/>
        </w:rPr>
        <w:t xml:space="preserve"> developed the OCCR in isolation and with a sense of secrecy.</w:t>
      </w:r>
    </w:p>
    <w:p w14:paraId="1B50F37A" w14:textId="77777777" w:rsidR="008260EA" w:rsidRPr="00C8424B" w:rsidRDefault="008260EA" w:rsidP="00C8424B">
      <w:pPr>
        <w:spacing w:line="480" w:lineRule="auto"/>
        <w:jc w:val="both"/>
        <w:rPr>
          <w:rFonts w:ascii="Times New Roman" w:hAnsi="Times New Roman" w:cs="Times New Roman"/>
        </w:rPr>
      </w:pPr>
    </w:p>
    <w:p w14:paraId="0B9948CB" w14:textId="17A09C9E" w:rsidR="008260EA" w:rsidRPr="00C8424B" w:rsidRDefault="008260EA" w:rsidP="00C8424B">
      <w:pPr>
        <w:spacing w:line="480" w:lineRule="auto"/>
        <w:jc w:val="both"/>
        <w:rPr>
          <w:rFonts w:ascii="Times New Roman" w:hAnsi="Times New Roman" w:cs="Times New Roman"/>
          <w:i/>
        </w:rPr>
      </w:pPr>
      <w:r w:rsidRPr="00C8424B">
        <w:rPr>
          <w:rFonts w:ascii="Times New Roman" w:hAnsi="Times New Roman" w:cs="Times New Roman"/>
          <w:i/>
        </w:rPr>
        <w:t>4.2 Triggers for isolation</w:t>
      </w:r>
    </w:p>
    <w:p w14:paraId="425DBE91" w14:textId="4E408238" w:rsidR="00F537B3" w:rsidRPr="00C8424B" w:rsidRDefault="008260EA" w:rsidP="00C8424B">
      <w:pPr>
        <w:spacing w:line="480" w:lineRule="auto"/>
        <w:jc w:val="both"/>
        <w:rPr>
          <w:rFonts w:ascii="Times New Roman" w:hAnsi="Times New Roman" w:cs="Times New Roman"/>
        </w:rPr>
      </w:pPr>
      <w:r w:rsidRPr="00C8424B">
        <w:rPr>
          <w:rFonts w:ascii="Times New Roman" w:hAnsi="Times New Roman" w:cs="Times New Roman"/>
        </w:rPr>
        <w:t>T</w:t>
      </w:r>
      <w:r w:rsidR="00FF3FD8" w:rsidRPr="00C8424B">
        <w:rPr>
          <w:rFonts w:ascii="Times New Roman" w:hAnsi="Times New Roman" w:cs="Times New Roman"/>
        </w:rPr>
        <w:t xml:space="preserve">he main </w:t>
      </w:r>
      <w:r w:rsidR="000309D6" w:rsidRPr="00C8424B">
        <w:rPr>
          <w:rFonts w:ascii="Times New Roman" w:hAnsi="Times New Roman" w:cs="Times New Roman"/>
        </w:rPr>
        <w:t xml:space="preserve">trigger </w:t>
      </w:r>
      <w:r w:rsidR="00FF3FD8" w:rsidRPr="00C8424B">
        <w:rPr>
          <w:rFonts w:ascii="Times New Roman" w:hAnsi="Times New Roman" w:cs="Times New Roman"/>
        </w:rPr>
        <w:t xml:space="preserve">to </w:t>
      </w:r>
      <w:r w:rsidR="000309D6" w:rsidRPr="00C8424B">
        <w:rPr>
          <w:rFonts w:ascii="Times New Roman" w:hAnsi="Times New Roman" w:cs="Times New Roman"/>
        </w:rPr>
        <w:t>isolate</w:t>
      </w:r>
      <w:r w:rsidR="00FF3FD8" w:rsidRPr="00C8424B">
        <w:rPr>
          <w:rFonts w:ascii="Times New Roman" w:hAnsi="Times New Roman" w:cs="Times New Roman"/>
        </w:rPr>
        <w:t xml:space="preserve"> the </w:t>
      </w:r>
      <w:r w:rsidR="00FB326F" w:rsidRPr="00C8424B">
        <w:rPr>
          <w:rFonts w:ascii="Times New Roman" w:hAnsi="Times New Roman" w:cs="Times New Roman"/>
        </w:rPr>
        <w:t xml:space="preserve">project </w:t>
      </w:r>
      <w:r w:rsidR="00FF3FD8" w:rsidRPr="00C8424B">
        <w:rPr>
          <w:rFonts w:ascii="Times New Roman" w:hAnsi="Times New Roman" w:cs="Times New Roman"/>
        </w:rPr>
        <w:t xml:space="preserve">from the </w:t>
      </w:r>
      <w:r w:rsidR="00A328F6" w:rsidRPr="00C8424B">
        <w:rPr>
          <w:rFonts w:ascii="Times New Roman" w:hAnsi="Times New Roman" w:cs="Times New Roman"/>
        </w:rPr>
        <w:t xml:space="preserve">permanent </w:t>
      </w:r>
      <w:r w:rsidR="00FF3FD8" w:rsidRPr="00C8424B">
        <w:rPr>
          <w:rFonts w:ascii="Times New Roman" w:hAnsi="Times New Roman" w:cs="Times New Roman"/>
        </w:rPr>
        <w:t xml:space="preserve">organization was </w:t>
      </w:r>
      <w:r w:rsidR="00A25070" w:rsidRPr="00C8424B">
        <w:rPr>
          <w:rFonts w:ascii="Times New Roman" w:hAnsi="Times New Roman" w:cs="Times New Roman"/>
        </w:rPr>
        <w:t>the</w:t>
      </w:r>
      <w:r w:rsidR="00FF3FD8" w:rsidRPr="00C8424B">
        <w:rPr>
          <w:rFonts w:ascii="Times New Roman" w:hAnsi="Times New Roman" w:cs="Times New Roman"/>
        </w:rPr>
        <w:t xml:space="preserve"> underst</w:t>
      </w:r>
      <w:r w:rsidR="00A25070" w:rsidRPr="00C8424B">
        <w:rPr>
          <w:rFonts w:ascii="Times New Roman" w:hAnsi="Times New Roman" w:cs="Times New Roman"/>
        </w:rPr>
        <w:t xml:space="preserve">anding </w:t>
      </w:r>
      <w:r w:rsidR="00357911" w:rsidRPr="00C8424B">
        <w:rPr>
          <w:rFonts w:ascii="Times New Roman" w:hAnsi="Times New Roman" w:cs="Times New Roman"/>
        </w:rPr>
        <w:t>that the OCCR was a</w:t>
      </w:r>
      <w:r w:rsidR="00FF3FD8" w:rsidRPr="00C8424B">
        <w:rPr>
          <w:rFonts w:ascii="Times New Roman" w:hAnsi="Times New Roman" w:cs="Times New Roman"/>
        </w:rPr>
        <w:t xml:space="preserve"> potentially controversial and</w:t>
      </w:r>
      <w:r w:rsidR="00A25070" w:rsidRPr="00C8424B">
        <w:rPr>
          <w:rFonts w:ascii="Times New Roman" w:hAnsi="Times New Roman" w:cs="Times New Roman"/>
        </w:rPr>
        <w:t xml:space="preserve"> </w:t>
      </w:r>
      <w:r w:rsidR="00FF3FD8" w:rsidRPr="00C8424B">
        <w:rPr>
          <w:rFonts w:ascii="Times New Roman" w:hAnsi="Times New Roman" w:cs="Times New Roman"/>
        </w:rPr>
        <w:t xml:space="preserve">radical intervention with usual railway operations. It was feared </w:t>
      </w:r>
      <w:r w:rsidR="00A25070" w:rsidRPr="00C8424B">
        <w:rPr>
          <w:rFonts w:ascii="Times New Roman" w:hAnsi="Times New Roman" w:cs="Times New Roman"/>
        </w:rPr>
        <w:t xml:space="preserve">by the project team </w:t>
      </w:r>
      <w:r w:rsidR="00FF3FD8" w:rsidRPr="00C8424B">
        <w:rPr>
          <w:rFonts w:ascii="Times New Roman" w:hAnsi="Times New Roman" w:cs="Times New Roman"/>
        </w:rPr>
        <w:t xml:space="preserve">that this would too easily touch upon and perhaps even worsen the already strained inter-organizational relationships. As one </w:t>
      </w:r>
      <w:r w:rsidR="00357911" w:rsidRPr="00C8424B">
        <w:rPr>
          <w:rFonts w:ascii="Times New Roman" w:hAnsi="Times New Roman" w:cs="Times New Roman"/>
        </w:rPr>
        <w:t>explained</w:t>
      </w:r>
      <w:r w:rsidR="00FF3FD8" w:rsidRPr="00C8424B">
        <w:rPr>
          <w:rFonts w:ascii="Times New Roman" w:hAnsi="Times New Roman" w:cs="Times New Roman"/>
        </w:rPr>
        <w:t xml:space="preserve">: </w:t>
      </w:r>
      <w:r w:rsidR="00FF3FD8" w:rsidRPr="00C8424B">
        <w:rPr>
          <w:rFonts w:ascii="Times New Roman" w:hAnsi="Times New Roman" w:cs="Times New Roman"/>
          <w:i/>
        </w:rPr>
        <w:t xml:space="preserve">‘this mutual interdependency </w:t>
      </w:r>
      <w:r w:rsidR="00FF3FD8" w:rsidRPr="00C8424B">
        <w:rPr>
          <w:rFonts w:ascii="Times New Roman" w:hAnsi="Times New Roman" w:cs="Times New Roman"/>
        </w:rPr>
        <w:t>[between organizations]</w:t>
      </w:r>
      <w:r w:rsidR="00FF3FD8" w:rsidRPr="00C8424B">
        <w:rPr>
          <w:rFonts w:ascii="Times New Roman" w:hAnsi="Times New Roman" w:cs="Times New Roman"/>
          <w:i/>
        </w:rPr>
        <w:t xml:space="preserve"> in railway operations makes it really sensitive’</w:t>
      </w:r>
      <w:r w:rsidR="00357911" w:rsidRPr="00C8424B">
        <w:rPr>
          <w:rFonts w:ascii="Times New Roman" w:hAnsi="Times New Roman" w:cs="Times New Roman"/>
          <w:i/>
        </w:rPr>
        <w:t xml:space="preserve"> </w:t>
      </w:r>
      <w:r w:rsidR="00357911" w:rsidRPr="00C8424B">
        <w:rPr>
          <w:rFonts w:ascii="Times New Roman" w:hAnsi="Times New Roman" w:cs="Times New Roman"/>
        </w:rPr>
        <w:t>(interview project team member, November 2014)</w:t>
      </w:r>
      <w:r w:rsidR="00FF3FD8" w:rsidRPr="00C8424B">
        <w:rPr>
          <w:rFonts w:ascii="Times New Roman" w:hAnsi="Times New Roman" w:cs="Times New Roman"/>
        </w:rPr>
        <w:t xml:space="preserve">. Due to this sensitivity, </w:t>
      </w:r>
      <w:r w:rsidR="00A57327" w:rsidRPr="00C8424B">
        <w:rPr>
          <w:rFonts w:ascii="Times New Roman" w:hAnsi="Times New Roman" w:cs="Times New Roman"/>
        </w:rPr>
        <w:t xml:space="preserve">changing the autonomous nature of the project into a more isolated </w:t>
      </w:r>
      <w:proofErr w:type="gramStart"/>
      <w:r w:rsidR="00A57327" w:rsidRPr="00C8424B">
        <w:rPr>
          <w:rFonts w:ascii="Times New Roman" w:hAnsi="Times New Roman" w:cs="Times New Roman"/>
        </w:rPr>
        <w:t>one,</w:t>
      </w:r>
      <w:proofErr w:type="gramEnd"/>
      <w:r w:rsidR="00FF3FD8" w:rsidRPr="00C8424B">
        <w:rPr>
          <w:rFonts w:ascii="Times New Roman" w:hAnsi="Times New Roman" w:cs="Times New Roman"/>
        </w:rPr>
        <w:t xml:space="preserve"> was a </w:t>
      </w:r>
      <w:r w:rsidR="00A57327" w:rsidRPr="00C8424B">
        <w:rPr>
          <w:rFonts w:ascii="Times New Roman" w:hAnsi="Times New Roman" w:cs="Times New Roman"/>
        </w:rPr>
        <w:t>strategy</w:t>
      </w:r>
      <w:r w:rsidR="00FF3FD8" w:rsidRPr="00C8424B">
        <w:rPr>
          <w:rFonts w:ascii="Times New Roman" w:hAnsi="Times New Roman" w:cs="Times New Roman"/>
        </w:rPr>
        <w:t xml:space="preserve"> to keep it effectively underneath the radar </w:t>
      </w:r>
      <w:r w:rsidR="00A25070" w:rsidRPr="00C8424B">
        <w:rPr>
          <w:rFonts w:ascii="Times New Roman" w:hAnsi="Times New Roman" w:cs="Times New Roman"/>
        </w:rPr>
        <w:t>of the permanent organization and give the project team room to</w:t>
      </w:r>
      <w:r w:rsidR="00FF3FD8" w:rsidRPr="00C8424B">
        <w:rPr>
          <w:rFonts w:ascii="Times New Roman" w:hAnsi="Times New Roman" w:cs="Times New Roman"/>
        </w:rPr>
        <w:t xml:space="preserve"> materialize and mature</w:t>
      </w:r>
      <w:r w:rsidR="00A25070" w:rsidRPr="00C8424B">
        <w:rPr>
          <w:rFonts w:ascii="Times New Roman" w:hAnsi="Times New Roman" w:cs="Times New Roman"/>
        </w:rPr>
        <w:t xml:space="preserve"> the idea of the OCCR</w:t>
      </w:r>
      <w:r w:rsidR="00FF3FD8" w:rsidRPr="00C8424B">
        <w:rPr>
          <w:rFonts w:ascii="Times New Roman" w:hAnsi="Times New Roman" w:cs="Times New Roman"/>
        </w:rPr>
        <w:t xml:space="preserve">. </w:t>
      </w:r>
    </w:p>
    <w:p w14:paraId="3EF0CB88" w14:textId="41ABD5F6" w:rsidR="00FF3FD8" w:rsidRPr="00C8424B" w:rsidRDefault="00357911" w:rsidP="00C8424B">
      <w:pPr>
        <w:spacing w:line="480" w:lineRule="auto"/>
        <w:ind w:firstLine="700"/>
        <w:jc w:val="both"/>
        <w:rPr>
          <w:rFonts w:ascii="Times New Roman" w:hAnsi="Times New Roman" w:cs="Times New Roman"/>
        </w:rPr>
      </w:pPr>
      <w:r w:rsidRPr="00C8424B">
        <w:rPr>
          <w:rFonts w:ascii="Times New Roman" w:hAnsi="Times New Roman" w:cs="Times New Roman"/>
        </w:rPr>
        <w:t xml:space="preserve">A </w:t>
      </w:r>
      <w:r w:rsidR="00F537B3" w:rsidRPr="00C8424B">
        <w:rPr>
          <w:rFonts w:ascii="Times New Roman" w:hAnsi="Times New Roman" w:cs="Times New Roman"/>
        </w:rPr>
        <w:t>second</w:t>
      </w:r>
      <w:r w:rsidR="00A25070" w:rsidRPr="00C8424B">
        <w:rPr>
          <w:rFonts w:ascii="Times New Roman" w:hAnsi="Times New Roman" w:cs="Times New Roman"/>
        </w:rPr>
        <w:t xml:space="preserve"> trigger</w:t>
      </w:r>
      <w:r w:rsidRPr="00C8424B">
        <w:rPr>
          <w:rFonts w:ascii="Times New Roman" w:hAnsi="Times New Roman" w:cs="Times New Roman"/>
        </w:rPr>
        <w:t xml:space="preserve"> </w:t>
      </w:r>
      <w:r w:rsidR="00E414AE" w:rsidRPr="00C8424B">
        <w:rPr>
          <w:rFonts w:ascii="Times New Roman" w:hAnsi="Times New Roman" w:cs="Times New Roman"/>
        </w:rPr>
        <w:t>revolves around</w:t>
      </w:r>
      <w:r w:rsidRPr="00C8424B">
        <w:rPr>
          <w:rFonts w:ascii="Times New Roman" w:hAnsi="Times New Roman" w:cs="Times New Roman"/>
        </w:rPr>
        <w:t xml:space="preserve"> </w:t>
      </w:r>
      <w:r w:rsidR="006301AB" w:rsidRPr="00C8424B">
        <w:rPr>
          <w:rFonts w:ascii="Times New Roman" w:hAnsi="Times New Roman" w:cs="Times New Roman"/>
        </w:rPr>
        <w:t xml:space="preserve">finding new form of collaboration between organizations with </w:t>
      </w:r>
      <w:r w:rsidR="00F537B3" w:rsidRPr="00C8424B">
        <w:rPr>
          <w:rFonts w:ascii="Times New Roman" w:hAnsi="Times New Roman" w:cs="Times New Roman"/>
        </w:rPr>
        <w:t xml:space="preserve">cultural differences </w:t>
      </w:r>
      <w:r w:rsidR="006301AB" w:rsidRPr="00C8424B">
        <w:rPr>
          <w:rFonts w:ascii="Times New Roman" w:hAnsi="Times New Roman" w:cs="Times New Roman"/>
        </w:rPr>
        <w:t xml:space="preserve">and </w:t>
      </w:r>
      <w:r w:rsidR="000F449E" w:rsidRPr="00C8424B">
        <w:rPr>
          <w:rFonts w:ascii="Times New Roman" w:hAnsi="Times New Roman" w:cs="Times New Roman"/>
        </w:rPr>
        <w:t>within a</w:t>
      </w:r>
      <w:r w:rsidR="006D087F" w:rsidRPr="00C8424B">
        <w:rPr>
          <w:rFonts w:ascii="Times New Roman" w:hAnsi="Times New Roman" w:cs="Times New Roman"/>
        </w:rPr>
        <w:t>n already highly politicized domain</w:t>
      </w:r>
      <w:r w:rsidR="00F537B3" w:rsidRPr="00C8424B">
        <w:rPr>
          <w:rFonts w:ascii="Times New Roman" w:hAnsi="Times New Roman" w:cs="Times New Roman"/>
        </w:rPr>
        <w:t xml:space="preserve">. </w:t>
      </w:r>
      <w:r w:rsidR="006301AB" w:rsidRPr="00C8424B">
        <w:rPr>
          <w:rFonts w:ascii="Times New Roman" w:hAnsi="Times New Roman" w:cs="Times New Roman"/>
        </w:rPr>
        <w:t>Several respondents assured this</w:t>
      </w:r>
      <w:r w:rsidR="00F537B3" w:rsidRPr="00C8424B">
        <w:rPr>
          <w:rFonts w:ascii="Times New Roman" w:hAnsi="Times New Roman" w:cs="Times New Roman"/>
        </w:rPr>
        <w:t>:</w:t>
      </w:r>
      <w:r w:rsidR="00F537B3" w:rsidRPr="00C8424B">
        <w:rPr>
          <w:rFonts w:ascii="Times New Roman" w:hAnsi="Times New Roman" w:cs="Times New Roman"/>
          <w:i/>
        </w:rPr>
        <w:t xml:space="preserve"> </w:t>
      </w:r>
      <w:r w:rsidR="006301AB" w:rsidRPr="00C8424B">
        <w:rPr>
          <w:rFonts w:ascii="Times New Roman" w:hAnsi="Times New Roman" w:cs="Times New Roman"/>
          <w:i/>
        </w:rPr>
        <w:t>‘</w:t>
      </w:r>
      <w:r w:rsidR="00F537B3" w:rsidRPr="00C8424B">
        <w:rPr>
          <w:rFonts w:ascii="Times New Roman" w:hAnsi="Times New Roman" w:cs="Times New Roman"/>
          <w:i/>
        </w:rPr>
        <w:t xml:space="preserve">they are different cultures and you must assure every party feels taken seriously’ </w:t>
      </w:r>
      <w:r w:rsidR="000F77AC" w:rsidRPr="00C8424B">
        <w:rPr>
          <w:rFonts w:ascii="Times New Roman" w:hAnsi="Times New Roman" w:cs="Times New Roman"/>
        </w:rPr>
        <w:t>(interview project team member, November 2014)</w:t>
      </w:r>
      <w:r w:rsidR="00F537B3" w:rsidRPr="00C8424B">
        <w:rPr>
          <w:rFonts w:ascii="Times New Roman" w:hAnsi="Times New Roman" w:cs="Times New Roman"/>
          <w:i/>
        </w:rPr>
        <w:t>.</w:t>
      </w:r>
      <w:r w:rsidR="00F537B3" w:rsidRPr="00C8424B">
        <w:rPr>
          <w:rFonts w:ascii="Times New Roman" w:hAnsi="Times New Roman" w:cs="Times New Roman"/>
        </w:rPr>
        <w:t xml:space="preserve"> </w:t>
      </w:r>
      <w:r w:rsidR="0082678C" w:rsidRPr="00C8424B">
        <w:rPr>
          <w:rFonts w:ascii="Times New Roman" w:hAnsi="Times New Roman" w:cs="Times New Roman"/>
        </w:rPr>
        <w:t xml:space="preserve">They thus saw the development of the OCCR as a delicate process that had to </w:t>
      </w:r>
      <w:r w:rsidR="00A57327" w:rsidRPr="00C8424B">
        <w:rPr>
          <w:rFonts w:ascii="Times New Roman" w:hAnsi="Times New Roman" w:cs="Times New Roman"/>
        </w:rPr>
        <w:t>consider</w:t>
      </w:r>
      <w:r w:rsidR="0082678C" w:rsidRPr="00C8424B">
        <w:rPr>
          <w:rFonts w:ascii="Times New Roman" w:hAnsi="Times New Roman" w:cs="Times New Roman"/>
        </w:rPr>
        <w:t xml:space="preserve"> the, sometimes diverging, organizational cultures</w:t>
      </w:r>
      <w:r w:rsidR="00A57327" w:rsidRPr="00C8424B">
        <w:rPr>
          <w:rFonts w:ascii="Times New Roman" w:hAnsi="Times New Roman" w:cs="Times New Roman"/>
        </w:rPr>
        <w:t xml:space="preserve"> and practices of specific communities</w:t>
      </w:r>
      <w:r w:rsidR="0082678C" w:rsidRPr="00C8424B">
        <w:rPr>
          <w:rFonts w:ascii="Times New Roman" w:hAnsi="Times New Roman" w:cs="Times New Roman"/>
        </w:rPr>
        <w:t xml:space="preserve"> within an already tense political environment. T</w:t>
      </w:r>
      <w:r w:rsidR="00F537B3" w:rsidRPr="00C8424B">
        <w:rPr>
          <w:rFonts w:ascii="Times New Roman" w:hAnsi="Times New Roman" w:cs="Times New Roman"/>
        </w:rPr>
        <w:t xml:space="preserve">he </w:t>
      </w:r>
      <w:r w:rsidR="00A25070" w:rsidRPr="00C8424B">
        <w:rPr>
          <w:rFonts w:ascii="Times New Roman" w:hAnsi="Times New Roman" w:cs="Times New Roman"/>
        </w:rPr>
        <w:t xml:space="preserve">project team </w:t>
      </w:r>
      <w:r w:rsidR="000F77AC" w:rsidRPr="00C8424B">
        <w:rPr>
          <w:rFonts w:ascii="Times New Roman" w:hAnsi="Times New Roman" w:cs="Times New Roman"/>
        </w:rPr>
        <w:t xml:space="preserve">felt it </w:t>
      </w:r>
      <w:r w:rsidR="0082678C" w:rsidRPr="00C8424B">
        <w:rPr>
          <w:rFonts w:ascii="Times New Roman" w:hAnsi="Times New Roman" w:cs="Times New Roman"/>
        </w:rPr>
        <w:t xml:space="preserve">was </w:t>
      </w:r>
      <w:r w:rsidR="000F77AC" w:rsidRPr="00C8424B">
        <w:rPr>
          <w:rFonts w:ascii="Times New Roman" w:hAnsi="Times New Roman" w:cs="Times New Roman"/>
        </w:rPr>
        <w:t>necessary</w:t>
      </w:r>
      <w:r w:rsidR="00FF3FD8" w:rsidRPr="00C8424B">
        <w:rPr>
          <w:rFonts w:ascii="Times New Roman" w:hAnsi="Times New Roman" w:cs="Times New Roman"/>
        </w:rPr>
        <w:t xml:space="preserve"> to work on the project </w:t>
      </w:r>
      <w:r w:rsidR="00521D53" w:rsidRPr="00C8424B">
        <w:rPr>
          <w:rFonts w:ascii="Times New Roman" w:hAnsi="Times New Roman" w:cs="Times New Roman"/>
        </w:rPr>
        <w:t xml:space="preserve">not just autonomously but </w:t>
      </w:r>
      <w:r w:rsidR="000F449E" w:rsidRPr="00C8424B">
        <w:rPr>
          <w:rFonts w:ascii="Times New Roman" w:hAnsi="Times New Roman" w:cs="Times New Roman"/>
        </w:rPr>
        <w:t xml:space="preserve">in isolation </w:t>
      </w:r>
      <w:r w:rsidR="00FF3FD8" w:rsidRPr="00C8424B">
        <w:rPr>
          <w:rFonts w:ascii="Times New Roman" w:hAnsi="Times New Roman" w:cs="Times New Roman"/>
        </w:rPr>
        <w:t xml:space="preserve">before letting it enter the political arena to become a subject of </w:t>
      </w:r>
      <w:r w:rsidR="008856E0" w:rsidRPr="00C8424B">
        <w:rPr>
          <w:rFonts w:ascii="Times New Roman" w:hAnsi="Times New Roman" w:cs="Times New Roman"/>
        </w:rPr>
        <w:t xml:space="preserve">intense </w:t>
      </w:r>
      <w:r w:rsidR="00FF3FD8" w:rsidRPr="00C8424B">
        <w:rPr>
          <w:rFonts w:ascii="Times New Roman" w:hAnsi="Times New Roman" w:cs="Times New Roman"/>
        </w:rPr>
        <w:t xml:space="preserve">discussion between top-management of </w:t>
      </w:r>
      <w:r w:rsidR="000F77AC" w:rsidRPr="00C8424B">
        <w:rPr>
          <w:rFonts w:ascii="Times New Roman" w:hAnsi="Times New Roman" w:cs="Times New Roman"/>
        </w:rPr>
        <w:t xml:space="preserve">the different </w:t>
      </w:r>
      <w:r w:rsidR="00FF3FD8" w:rsidRPr="00C8424B">
        <w:rPr>
          <w:rFonts w:ascii="Times New Roman" w:hAnsi="Times New Roman" w:cs="Times New Roman"/>
        </w:rPr>
        <w:t>organizations:</w:t>
      </w:r>
    </w:p>
    <w:p w14:paraId="40B36AB4" w14:textId="77777777" w:rsidR="0082678C" w:rsidRPr="00C8424B" w:rsidRDefault="0082678C" w:rsidP="00C8424B">
      <w:pPr>
        <w:spacing w:line="480" w:lineRule="auto"/>
        <w:ind w:firstLine="700"/>
        <w:jc w:val="both"/>
        <w:rPr>
          <w:rFonts w:ascii="Times New Roman" w:hAnsi="Times New Roman" w:cs="Times New Roman"/>
        </w:rPr>
      </w:pPr>
    </w:p>
    <w:p w14:paraId="36BCE6BA" w14:textId="5F328149" w:rsidR="00FF3FD8" w:rsidRPr="00C8424B" w:rsidRDefault="00521D53" w:rsidP="00C8424B">
      <w:pPr>
        <w:spacing w:line="480" w:lineRule="auto"/>
        <w:ind w:left="700"/>
        <w:jc w:val="both"/>
        <w:rPr>
          <w:rFonts w:ascii="Times New Roman" w:hAnsi="Times New Roman" w:cs="Times New Roman"/>
          <w:i/>
        </w:rPr>
      </w:pPr>
      <w:r w:rsidRPr="00C8424B">
        <w:rPr>
          <w:rFonts w:ascii="Times New Roman" w:hAnsi="Times New Roman" w:cs="Times New Roman"/>
          <w:i/>
        </w:rPr>
        <w:t>Y</w:t>
      </w:r>
      <w:r w:rsidR="00FF3FD8" w:rsidRPr="00C8424B">
        <w:rPr>
          <w:rFonts w:ascii="Times New Roman" w:hAnsi="Times New Roman" w:cs="Times New Roman"/>
          <w:i/>
        </w:rPr>
        <w:t xml:space="preserve">ou enter this strange paradox: if you want to build a mock-up you have to make an official proposal to the Board of Directors, </w:t>
      </w:r>
      <w:r w:rsidRPr="00C8424B">
        <w:rPr>
          <w:rFonts w:ascii="Times New Roman" w:hAnsi="Times New Roman" w:cs="Times New Roman"/>
          <w:i/>
        </w:rPr>
        <w:t>which</w:t>
      </w:r>
      <w:r w:rsidR="00FF3FD8" w:rsidRPr="00C8424B">
        <w:rPr>
          <w:rFonts w:ascii="Times New Roman" w:hAnsi="Times New Roman" w:cs="Times New Roman"/>
          <w:i/>
        </w:rPr>
        <w:t xml:space="preserve"> automatically implie</w:t>
      </w:r>
      <w:r w:rsidRPr="00C8424B">
        <w:rPr>
          <w:rFonts w:ascii="Times New Roman" w:hAnsi="Times New Roman" w:cs="Times New Roman"/>
          <w:i/>
        </w:rPr>
        <w:t>s</w:t>
      </w:r>
      <w:r w:rsidR="00FF3FD8" w:rsidRPr="00C8424B">
        <w:rPr>
          <w:rFonts w:ascii="Times New Roman" w:hAnsi="Times New Roman" w:cs="Times New Roman"/>
          <w:i/>
        </w:rPr>
        <w:t xml:space="preserve"> that the OCCR become</w:t>
      </w:r>
      <w:r w:rsidRPr="00C8424B">
        <w:rPr>
          <w:rFonts w:ascii="Times New Roman" w:hAnsi="Times New Roman" w:cs="Times New Roman"/>
          <w:i/>
        </w:rPr>
        <w:t>s</w:t>
      </w:r>
      <w:r w:rsidR="00FF3FD8" w:rsidRPr="00C8424B">
        <w:rPr>
          <w:rFonts w:ascii="Times New Roman" w:hAnsi="Times New Roman" w:cs="Times New Roman"/>
          <w:i/>
        </w:rPr>
        <w:t xml:space="preserve"> a political issue t</w:t>
      </w:r>
      <w:r w:rsidRPr="00C8424B">
        <w:rPr>
          <w:rFonts w:ascii="Times New Roman" w:hAnsi="Times New Roman" w:cs="Times New Roman"/>
          <w:i/>
        </w:rPr>
        <w:t>hat will</w:t>
      </w:r>
      <w:r w:rsidR="00FF3FD8" w:rsidRPr="00C8424B">
        <w:rPr>
          <w:rFonts w:ascii="Times New Roman" w:hAnsi="Times New Roman" w:cs="Times New Roman"/>
          <w:i/>
        </w:rPr>
        <w:t xml:space="preserve"> be discussed between the organizations. So, if you don’t tell them about </w:t>
      </w:r>
      <w:r w:rsidR="00FF3FD8" w:rsidRPr="00C8424B">
        <w:rPr>
          <w:rFonts w:ascii="Times New Roman" w:hAnsi="Times New Roman" w:cs="Times New Roman"/>
          <w:i/>
        </w:rPr>
        <w:lastRenderedPageBreak/>
        <w:t xml:space="preserve">your plans you won’t get what you want, and if you do tell them about your plans you won’t get it either!’ </w:t>
      </w:r>
      <w:r w:rsidR="00FF3FD8" w:rsidRPr="00C8424B">
        <w:rPr>
          <w:rFonts w:ascii="Times New Roman" w:hAnsi="Times New Roman" w:cs="Times New Roman"/>
        </w:rPr>
        <w:t>(</w:t>
      </w:r>
      <w:proofErr w:type="gramStart"/>
      <w:r w:rsidR="00FF3FD8" w:rsidRPr="00C8424B">
        <w:rPr>
          <w:rFonts w:ascii="Times New Roman" w:hAnsi="Times New Roman" w:cs="Times New Roman"/>
        </w:rPr>
        <w:t>interview</w:t>
      </w:r>
      <w:proofErr w:type="gramEnd"/>
      <w:r w:rsidR="00FF3FD8" w:rsidRPr="00C8424B">
        <w:rPr>
          <w:rFonts w:ascii="Times New Roman" w:hAnsi="Times New Roman" w:cs="Times New Roman"/>
        </w:rPr>
        <w:t xml:space="preserve"> </w:t>
      </w:r>
      <w:r w:rsidR="00E22DCD" w:rsidRPr="00C8424B">
        <w:rPr>
          <w:rFonts w:ascii="Times New Roman" w:hAnsi="Times New Roman" w:cs="Times New Roman"/>
        </w:rPr>
        <w:t>project team member</w:t>
      </w:r>
      <w:r w:rsidR="00F10F4F" w:rsidRPr="00C8424B">
        <w:rPr>
          <w:rFonts w:ascii="Times New Roman" w:hAnsi="Times New Roman" w:cs="Times New Roman"/>
        </w:rPr>
        <w:t xml:space="preserve">, </w:t>
      </w:r>
      <w:r w:rsidR="0082678C" w:rsidRPr="00C8424B">
        <w:rPr>
          <w:rFonts w:ascii="Times New Roman" w:hAnsi="Times New Roman" w:cs="Times New Roman"/>
        </w:rPr>
        <w:t>December 2014</w:t>
      </w:r>
      <w:r w:rsidR="00FF3FD8" w:rsidRPr="00C8424B">
        <w:rPr>
          <w:rFonts w:ascii="Times New Roman" w:hAnsi="Times New Roman" w:cs="Times New Roman"/>
        </w:rPr>
        <w:t>).</w:t>
      </w:r>
    </w:p>
    <w:p w14:paraId="5223A994" w14:textId="77777777" w:rsidR="00F80897" w:rsidRPr="00C8424B" w:rsidRDefault="00F80897" w:rsidP="00C8424B">
      <w:pPr>
        <w:spacing w:line="480" w:lineRule="auto"/>
        <w:jc w:val="both"/>
        <w:rPr>
          <w:rFonts w:ascii="Times New Roman" w:hAnsi="Times New Roman" w:cs="Times New Roman"/>
        </w:rPr>
      </w:pPr>
    </w:p>
    <w:p w14:paraId="63EFF379" w14:textId="1064A330" w:rsidR="002A3A55" w:rsidRPr="00C8424B" w:rsidRDefault="00A901D5" w:rsidP="00C8424B">
      <w:pPr>
        <w:spacing w:line="480" w:lineRule="auto"/>
        <w:jc w:val="both"/>
        <w:rPr>
          <w:rFonts w:ascii="Times New Roman" w:hAnsi="Times New Roman" w:cs="Times New Roman"/>
        </w:rPr>
      </w:pPr>
      <w:r w:rsidRPr="00C8424B">
        <w:rPr>
          <w:rFonts w:ascii="Times New Roman" w:hAnsi="Times New Roman" w:cs="Times New Roman"/>
        </w:rPr>
        <w:t>Developing an</w:t>
      </w:r>
      <w:r w:rsidR="00F80897" w:rsidRPr="00C8424B">
        <w:rPr>
          <w:rFonts w:ascii="Times New Roman" w:hAnsi="Times New Roman" w:cs="Times New Roman"/>
        </w:rPr>
        <w:t xml:space="preserve"> isolation strategy is thus not only a decision made by the project team, but should be understood as emerging from the interrelated and sometimes conflicting views and processes of both temporary project and permanent organization. For instance, to materialize the OCCR the project team also depended on organizational support: </w:t>
      </w:r>
      <w:r w:rsidR="0082678C" w:rsidRPr="00C8424B">
        <w:rPr>
          <w:rFonts w:ascii="Times New Roman" w:hAnsi="Times New Roman" w:cs="Times New Roman"/>
          <w:i/>
        </w:rPr>
        <w:t>‘</w:t>
      </w:r>
      <w:proofErr w:type="gramStart"/>
      <w:r w:rsidR="0082678C" w:rsidRPr="00C8424B">
        <w:rPr>
          <w:rFonts w:ascii="Times New Roman" w:hAnsi="Times New Roman" w:cs="Times New Roman"/>
          <w:i/>
        </w:rPr>
        <w:t>If</w:t>
      </w:r>
      <w:proofErr w:type="gramEnd"/>
      <w:r w:rsidR="0082678C" w:rsidRPr="00C8424B">
        <w:rPr>
          <w:rFonts w:ascii="Times New Roman" w:hAnsi="Times New Roman" w:cs="Times New Roman"/>
          <w:i/>
        </w:rPr>
        <w:t xml:space="preserve"> we really wanted to build a serious mock-up of the OCCR we would need a lot of money. And this money simply was not there, at that moment’ </w:t>
      </w:r>
      <w:r w:rsidR="0082678C" w:rsidRPr="00C8424B">
        <w:rPr>
          <w:rFonts w:ascii="Times New Roman" w:hAnsi="Times New Roman" w:cs="Times New Roman"/>
        </w:rPr>
        <w:t>(interview project team member</w:t>
      </w:r>
      <w:r w:rsidR="00050009" w:rsidRPr="00C8424B">
        <w:rPr>
          <w:rFonts w:ascii="Times New Roman" w:hAnsi="Times New Roman" w:cs="Times New Roman"/>
        </w:rPr>
        <w:t>, December 2014</w:t>
      </w:r>
      <w:r w:rsidR="0082678C" w:rsidRPr="00C8424B">
        <w:rPr>
          <w:rFonts w:ascii="Times New Roman" w:hAnsi="Times New Roman" w:cs="Times New Roman"/>
        </w:rPr>
        <w:t>).</w:t>
      </w:r>
      <w:r w:rsidR="00050009" w:rsidRPr="00C8424B">
        <w:rPr>
          <w:rFonts w:ascii="Times New Roman" w:hAnsi="Times New Roman" w:cs="Times New Roman"/>
        </w:rPr>
        <w:t xml:space="preserve"> A lack of funding, in this case, asked for other – creative – solutions</w:t>
      </w:r>
      <w:r w:rsidR="002A3A55" w:rsidRPr="00C8424B">
        <w:rPr>
          <w:rFonts w:ascii="Times New Roman" w:hAnsi="Times New Roman" w:cs="Times New Roman"/>
        </w:rPr>
        <w:t xml:space="preserve">, and we can understand </w:t>
      </w:r>
      <w:r w:rsidR="00CC73C9" w:rsidRPr="00C8424B">
        <w:rPr>
          <w:rFonts w:ascii="Times New Roman" w:hAnsi="Times New Roman" w:cs="Times New Roman"/>
        </w:rPr>
        <w:t xml:space="preserve">the third trigger explaining </w:t>
      </w:r>
      <w:r w:rsidR="002A3A55" w:rsidRPr="00C8424B">
        <w:rPr>
          <w:rFonts w:ascii="Times New Roman" w:hAnsi="Times New Roman" w:cs="Times New Roman"/>
        </w:rPr>
        <w:t xml:space="preserve">the isolation strategy of the project as </w:t>
      </w:r>
      <w:r w:rsidR="007D618A" w:rsidRPr="00C8424B">
        <w:rPr>
          <w:rFonts w:ascii="Times New Roman" w:hAnsi="Times New Roman" w:cs="Times New Roman"/>
        </w:rPr>
        <w:t xml:space="preserve">part of the </w:t>
      </w:r>
      <w:r w:rsidR="002A3A55" w:rsidRPr="00C8424B">
        <w:rPr>
          <w:rFonts w:ascii="Times New Roman" w:hAnsi="Times New Roman" w:cs="Times New Roman"/>
        </w:rPr>
        <w:t>internal processes of the permanent organization</w:t>
      </w:r>
      <w:r w:rsidR="00CC73C9" w:rsidRPr="00C8424B">
        <w:rPr>
          <w:rFonts w:ascii="Times New Roman" w:hAnsi="Times New Roman" w:cs="Times New Roman"/>
        </w:rPr>
        <w:t xml:space="preserve"> conflicting with project goals.</w:t>
      </w:r>
      <w:r w:rsidR="000F449E" w:rsidRPr="00C8424B">
        <w:rPr>
          <w:rFonts w:ascii="Times New Roman" w:hAnsi="Times New Roman" w:cs="Times New Roman"/>
        </w:rPr>
        <w:t xml:space="preserve"> Project teams may </w:t>
      </w:r>
      <w:r w:rsidR="00521D53" w:rsidRPr="00C8424B">
        <w:rPr>
          <w:rFonts w:ascii="Times New Roman" w:hAnsi="Times New Roman" w:cs="Times New Roman"/>
        </w:rPr>
        <w:t xml:space="preserve">increase their autonomy by </w:t>
      </w:r>
      <w:r w:rsidR="000F449E" w:rsidRPr="00C8424B">
        <w:rPr>
          <w:rFonts w:ascii="Times New Roman" w:hAnsi="Times New Roman" w:cs="Times New Roman"/>
        </w:rPr>
        <w:t>go</w:t>
      </w:r>
      <w:r w:rsidR="00521D53" w:rsidRPr="00C8424B">
        <w:rPr>
          <w:rFonts w:ascii="Times New Roman" w:hAnsi="Times New Roman" w:cs="Times New Roman"/>
        </w:rPr>
        <w:t>ing</w:t>
      </w:r>
      <w:r w:rsidR="000F449E" w:rsidRPr="00C8424B">
        <w:rPr>
          <w:rFonts w:ascii="Times New Roman" w:hAnsi="Times New Roman" w:cs="Times New Roman"/>
        </w:rPr>
        <w:t xml:space="preserve"> ‘underground’ in order to avoid politicization of their goals.</w:t>
      </w:r>
    </w:p>
    <w:p w14:paraId="075C5D66" w14:textId="77777777" w:rsidR="002A3A55" w:rsidRPr="00C8424B" w:rsidRDefault="002A3A55" w:rsidP="00C8424B">
      <w:pPr>
        <w:spacing w:line="480" w:lineRule="auto"/>
        <w:jc w:val="both"/>
        <w:rPr>
          <w:rFonts w:ascii="Times New Roman" w:hAnsi="Times New Roman" w:cs="Times New Roman"/>
          <w:i/>
        </w:rPr>
      </w:pPr>
    </w:p>
    <w:p w14:paraId="0E513AC2" w14:textId="0A675747" w:rsidR="00FF3FD8" w:rsidRPr="00C8424B" w:rsidRDefault="00FA4499" w:rsidP="00C8424B">
      <w:pPr>
        <w:spacing w:line="480" w:lineRule="auto"/>
        <w:jc w:val="both"/>
        <w:rPr>
          <w:rFonts w:ascii="Times New Roman" w:hAnsi="Times New Roman" w:cs="Times New Roman"/>
          <w:i/>
        </w:rPr>
      </w:pPr>
      <w:r w:rsidRPr="00C8424B">
        <w:rPr>
          <w:rFonts w:ascii="Times New Roman" w:hAnsi="Times New Roman" w:cs="Times New Roman"/>
          <w:i/>
        </w:rPr>
        <w:t>4.3 Practices of isolation</w:t>
      </w:r>
    </w:p>
    <w:p w14:paraId="2BA6F59C" w14:textId="220874D9" w:rsidR="00FF3FD8"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 xml:space="preserve">The OCCR project team isolated the project in three different but connected </w:t>
      </w:r>
      <w:r w:rsidR="008856E0" w:rsidRPr="00C8424B">
        <w:rPr>
          <w:rFonts w:ascii="Times New Roman" w:hAnsi="Times New Roman" w:cs="Times New Roman"/>
        </w:rPr>
        <w:t>practices</w:t>
      </w:r>
      <w:r w:rsidRPr="00C8424B">
        <w:rPr>
          <w:rFonts w:ascii="Times New Roman" w:hAnsi="Times New Roman" w:cs="Times New Roman"/>
        </w:rPr>
        <w:t xml:space="preserve">: </w:t>
      </w:r>
      <w:r w:rsidR="0064043E" w:rsidRPr="00C8424B">
        <w:rPr>
          <w:rFonts w:ascii="Times New Roman" w:hAnsi="Times New Roman" w:cs="Times New Roman"/>
        </w:rPr>
        <w:t xml:space="preserve">(1) </w:t>
      </w:r>
      <w:r w:rsidRPr="00C8424B">
        <w:rPr>
          <w:rFonts w:ascii="Times New Roman" w:hAnsi="Times New Roman" w:cs="Times New Roman"/>
        </w:rPr>
        <w:t>symbolical</w:t>
      </w:r>
      <w:r w:rsidR="008856E0" w:rsidRPr="00C8424B">
        <w:rPr>
          <w:rFonts w:ascii="Times New Roman" w:hAnsi="Times New Roman" w:cs="Times New Roman"/>
        </w:rPr>
        <w:t xml:space="preserve"> practices, </w:t>
      </w:r>
      <w:r w:rsidR="0064043E" w:rsidRPr="00C8424B">
        <w:rPr>
          <w:rFonts w:ascii="Times New Roman" w:hAnsi="Times New Roman" w:cs="Times New Roman"/>
        </w:rPr>
        <w:t>(2)</w:t>
      </w:r>
      <w:r w:rsidR="008856E0" w:rsidRPr="00C8424B">
        <w:rPr>
          <w:rFonts w:ascii="Times New Roman" w:hAnsi="Times New Roman" w:cs="Times New Roman"/>
        </w:rPr>
        <w:t xml:space="preserve"> </w:t>
      </w:r>
      <w:r w:rsidR="00AE4427" w:rsidRPr="00C8424B">
        <w:rPr>
          <w:rFonts w:ascii="Times New Roman" w:hAnsi="Times New Roman" w:cs="Times New Roman"/>
        </w:rPr>
        <w:t>discursive</w:t>
      </w:r>
      <w:r w:rsidR="008856E0" w:rsidRPr="00C8424B">
        <w:rPr>
          <w:rFonts w:ascii="Times New Roman" w:hAnsi="Times New Roman" w:cs="Times New Roman"/>
        </w:rPr>
        <w:t xml:space="preserve"> practices and </w:t>
      </w:r>
      <w:r w:rsidR="0064043E" w:rsidRPr="00C8424B">
        <w:rPr>
          <w:rFonts w:ascii="Times New Roman" w:hAnsi="Times New Roman" w:cs="Times New Roman"/>
        </w:rPr>
        <w:t xml:space="preserve">(3) </w:t>
      </w:r>
      <w:r w:rsidR="008856E0" w:rsidRPr="00C8424B">
        <w:rPr>
          <w:rFonts w:ascii="Times New Roman" w:hAnsi="Times New Roman" w:cs="Times New Roman"/>
        </w:rPr>
        <w:t xml:space="preserve">spatial practices. </w:t>
      </w:r>
      <w:r w:rsidRPr="00C8424B">
        <w:rPr>
          <w:rFonts w:ascii="Times New Roman" w:hAnsi="Times New Roman" w:cs="Times New Roman"/>
        </w:rPr>
        <w:t xml:space="preserve">To elaborate the </w:t>
      </w:r>
      <w:r w:rsidR="007E1DD0" w:rsidRPr="00C8424B">
        <w:rPr>
          <w:rFonts w:ascii="Times New Roman" w:hAnsi="Times New Roman" w:cs="Times New Roman"/>
        </w:rPr>
        <w:t xml:space="preserve">symbolic </w:t>
      </w:r>
      <w:r w:rsidRPr="00C8424B">
        <w:rPr>
          <w:rFonts w:ascii="Times New Roman" w:hAnsi="Times New Roman" w:cs="Times New Roman"/>
        </w:rPr>
        <w:t>practice</w:t>
      </w:r>
      <w:r w:rsidR="007E1DD0" w:rsidRPr="00C8424B">
        <w:rPr>
          <w:rFonts w:ascii="Times New Roman" w:hAnsi="Times New Roman" w:cs="Times New Roman"/>
        </w:rPr>
        <w:t>s</w:t>
      </w:r>
      <w:r w:rsidRPr="00C8424B">
        <w:rPr>
          <w:rFonts w:ascii="Times New Roman" w:hAnsi="Times New Roman" w:cs="Times New Roman"/>
        </w:rPr>
        <w:t xml:space="preserve">, most interviewees </w:t>
      </w:r>
      <w:r w:rsidR="00866642" w:rsidRPr="00C8424B">
        <w:rPr>
          <w:rFonts w:ascii="Times New Roman" w:hAnsi="Times New Roman" w:cs="Times New Roman"/>
        </w:rPr>
        <w:t xml:space="preserve">explicitly </w:t>
      </w:r>
      <w:r w:rsidRPr="00C8424B">
        <w:rPr>
          <w:rFonts w:ascii="Times New Roman" w:hAnsi="Times New Roman" w:cs="Times New Roman"/>
        </w:rPr>
        <w:t xml:space="preserve">talked about </w:t>
      </w:r>
      <w:r w:rsidR="00CC73C9" w:rsidRPr="00C8424B">
        <w:rPr>
          <w:rFonts w:ascii="Times New Roman" w:hAnsi="Times New Roman" w:cs="Times New Roman"/>
        </w:rPr>
        <w:t xml:space="preserve">the start or </w:t>
      </w:r>
      <w:r w:rsidR="007E1DD0" w:rsidRPr="00C8424B">
        <w:rPr>
          <w:rFonts w:ascii="Times New Roman" w:hAnsi="Times New Roman" w:cs="Times New Roman"/>
        </w:rPr>
        <w:t>kick-off</w:t>
      </w:r>
      <w:r w:rsidRPr="00C8424B">
        <w:rPr>
          <w:rFonts w:ascii="Times New Roman" w:hAnsi="Times New Roman" w:cs="Times New Roman"/>
        </w:rPr>
        <w:t xml:space="preserve"> of the project as </w:t>
      </w:r>
      <w:r w:rsidR="00CC73C9" w:rsidRPr="00C8424B">
        <w:rPr>
          <w:rFonts w:ascii="Times New Roman" w:hAnsi="Times New Roman" w:cs="Times New Roman"/>
        </w:rPr>
        <w:t xml:space="preserve">a </w:t>
      </w:r>
      <w:r w:rsidR="00866642" w:rsidRPr="00C8424B">
        <w:rPr>
          <w:rFonts w:ascii="Times New Roman" w:hAnsi="Times New Roman" w:cs="Times New Roman"/>
        </w:rPr>
        <w:t>moment</w:t>
      </w:r>
      <w:r w:rsidR="007E1DD0" w:rsidRPr="00C8424B">
        <w:rPr>
          <w:rFonts w:ascii="Times New Roman" w:hAnsi="Times New Roman" w:cs="Times New Roman"/>
        </w:rPr>
        <w:t xml:space="preserve"> in which </w:t>
      </w:r>
      <w:r w:rsidRPr="00C8424B">
        <w:rPr>
          <w:rFonts w:ascii="Times New Roman" w:hAnsi="Times New Roman" w:cs="Times New Roman"/>
        </w:rPr>
        <w:t>a ‘pioneering spirit’</w:t>
      </w:r>
      <w:r w:rsidR="007E1DD0" w:rsidRPr="00C8424B">
        <w:rPr>
          <w:rFonts w:ascii="Times New Roman" w:hAnsi="Times New Roman" w:cs="Times New Roman"/>
        </w:rPr>
        <w:t xml:space="preserve"> was adopted</w:t>
      </w:r>
      <w:r w:rsidRPr="00C8424B">
        <w:rPr>
          <w:rFonts w:ascii="Times New Roman" w:hAnsi="Times New Roman" w:cs="Times New Roman"/>
        </w:rPr>
        <w:t xml:space="preserve"> in order to be able to </w:t>
      </w:r>
      <w:r w:rsidR="007E1DD0" w:rsidRPr="00C8424B">
        <w:rPr>
          <w:rFonts w:ascii="Times New Roman" w:hAnsi="Times New Roman" w:cs="Times New Roman"/>
        </w:rPr>
        <w:t>creatively approach controversial and sensitive topics in the railway operations in terms of inter-organizational collaboration</w:t>
      </w:r>
      <w:r w:rsidRPr="00C8424B">
        <w:rPr>
          <w:rFonts w:ascii="Times New Roman" w:hAnsi="Times New Roman" w:cs="Times New Roman"/>
        </w:rPr>
        <w:t xml:space="preserve">. One </w:t>
      </w:r>
      <w:r w:rsidR="007E1DD0" w:rsidRPr="00C8424B">
        <w:rPr>
          <w:rFonts w:ascii="Times New Roman" w:hAnsi="Times New Roman" w:cs="Times New Roman"/>
        </w:rPr>
        <w:t xml:space="preserve">project manager </w:t>
      </w:r>
      <w:r w:rsidRPr="00C8424B">
        <w:rPr>
          <w:rFonts w:ascii="Times New Roman" w:hAnsi="Times New Roman" w:cs="Times New Roman"/>
        </w:rPr>
        <w:t xml:space="preserve">remembers the project team </w:t>
      </w:r>
      <w:r w:rsidR="007E1DD0" w:rsidRPr="00C8424B">
        <w:rPr>
          <w:rFonts w:ascii="Times New Roman" w:hAnsi="Times New Roman" w:cs="Times New Roman"/>
        </w:rPr>
        <w:t xml:space="preserve">to be </w:t>
      </w:r>
      <w:r w:rsidRPr="00C8424B">
        <w:rPr>
          <w:rFonts w:ascii="Times New Roman" w:hAnsi="Times New Roman" w:cs="Times New Roman"/>
        </w:rPr>
        <w:t xml:space="preserve">highly aware of the fact that railway organizations were usually biased to find solutions to organizational challenges by resorting to technocratic ideas of improving the system: </w:t>
      </w:r>
      <w:r w:rsidRPr="00C8424B">
        <w:rPr>
          <w:rFonts w:ascii="Times New Roman" w:hAnsi="Times New Roman" w:cs="Times New Roman"/>
          <w:i/>
        </w:rPr>
        <w:t xml:space="preserve">‘But we </w:t>
      </w:r>
      <w:r w:rsidRPr="00C8424B">
        <w:rPr>
          <w:rFonts w:ascii="Times New Roman" w:hAnsi="Times New Roman" w:cs="Times New Roman"/>
        </w:rPr>
        <w:t>[on the contrary]</w:t>
      </w:r>
      <w:r w:rsidRPr="00C8424B">
        <w:rPr>
          <w:rFonts w:ascii="Times New Roman" w:hAnsi="Times New Roman" w:cs="Times New Roman"/>
          <w:i/>
        </w:rPr>
        <w:t xml:space="preserve"> wanted to give substance to the social and psychological aspects of collaboration. One of the ways we did so was to build the OCCR mock-up in, literally, a secret way’ </w:t>
      </w:r>
      <w:r w:rsidRPr="00C8424B">
        <w:rPr>
          <w:rFonts w:ascii="Times New Roman" w:hAnsi="Times New Roman" w:cs="Times New Roman"/>
        </w:rPr>
        <w:t>(interview</w:t>
      </w:r>
      <w:r w:rsidR="00E22DCD" w:rsidRPr="00C8424B">
        <w:rPr>
          <w:rFonts w:ascii="Times New Roman" w:hAnsi="Times New Roman" w:cs="Times New Roman"/>
        </w:rPr>
        <w:t xml:space="preserve"> project manager</w:t>
      </w:r>
      <w:r w:rsidR="00436896" w:rsidRPr="00C8424B">
        <w:rPr>
          <w:rFonts w:ascii="Times New Roman" w:hAnsi="Times New Roman" w:cs="Times New Roman"/>
        </w:rPr>
        <w:t xml:space="preserve">, </w:t>
      </w:r>
      <w:r w:rsidR="00436896" w:rsidRPr="00C8424B">
        <w:rPr>
          <w:rFonts w:ascii="Times New Roman" w:hAnsi="Times New Roman" w:cs="Times New Roman"/>
        </w:rPr>
        <w:lastRenderedPageBreak/>
        <w:t>December 2014</w:t>
      </w:r>
      <w:r w:rsidRPr="00C8424B">
        <w:rPr>
          <w:rFonts w:ascii="Times New Roman" w:hAnsi="Times New Roman" w:cs="Times New Roman"/>
        </w:rPr>
        <w:t>).</w:t>
      </w:r>
      <w:r w:rsidR="00866642" w:rsidRPr="00C8424B">
        <w:rPr>
          <w:rFonts w:ascii="Times New Roman" w:hAnsi="Times New Roman" w:cs="Times New Roman"/>
        </w:rPr>
        <w:t xml:space="preserve"> C</w:t>
      </w:r>
      <w:r w:rsidR="00573EE1" w:rsidRPr="00C8424B">
        <w:rPr>
          <w:rFonts w:ascii="Times New Roman" w:hAnsi="Times New Roman" w:cs="Times New Roman"/>
        </w:rPr>
        <w:t>reating a sense of secrecy</w:t>
      </w:r>
      <w:r w:rsidR="00CC73C9" w:rsidRPr="00C8424B">
        <w:rPr>
          <w:rFonts w:ascii="Times New Roman" w:hAnsi="Times New Roman" w:cs="Times New Roman"/>
        </w:rPr>
        <w:t xml:space="preserve"> and </w:t>
      </w:r>
      <w:r w:rsidR="00866642" w:rsidRPr="00C8424B">
        <w:rPr>
          <w:rFonts w:ascii="Times New Roman" w:hAnsi="Times New Roman" w:cs="Times New Roman"/>
        </w:rPr>
        <w:t>pioneering</w:t>
      </w:r>
      <w:r w:rsidR="00CC73C9" w:rsidRPr="00C8424B">
        <w:rPr>
          <w:rFonts w:ascii="Times New Roman" w:hAnsi="Times New Roman" w:cs="Times New Roman"/>
        </w:rPr>
        <w:t xml:space="preserve"> spirit</w:t>
      </w:r>
      <w:r w:rsidR="00573EE1" w:rsidRPr="00C8424B">
        <w:rPr>
          <w:rFonts w:ascii="Times New Roman" w:hAnsi="Times New Roman" w:cs="Times New Roman"/>
        </w:rPr>
        <w:t xml:space="preserve">, the project </w:t>
      </w:r>
      <w:r w:rsidRPr="00C8424B">
        <w:rPr>
          <w:rFonts w:ascii="Times New Roman" w:hAnsi="Times New Roman" w:cs="Times New Roman"/>
        </w:rPr>
        <w:t xml:space="preserve">set a first step in </w:t>
      </w:r>
      <w:r w:rsidR="00A901D5" w:rsidRPr="00C8424B">
        <w:rPr>
          <w:rFonts w:ascii="Times New Roman" w:hAnsi="Times New Roman" w:cs="Times New Roman"/>
        </w:rPr>
        <w:t xml:space="preserve">creating more autonomy, </w:t>
      </w:r>
      <w:r w:rsidR="00573EE1" w:rsidRPr="00C8424B">
        <w:rPr>
          <w:rFonts w:ascii="Times New Roman" w:hAnsi="Times New Roman" w:cs="Times New Roman"/>
        </w:rPr>
        <w:t xml:space="preserve">isolating the project </w:t>
      </w:r>
      <w:r w:rsidR="00CC73C9" w:rsidRPr="00C8424B">
        <w:rPr>
          <w:rFonts w:ascii="Times New Roman" w:hAnsi="Times New Roman" w:cs="Times New Roman"/>
        </w:rPr>
        <w:t xml:space="preserve">symbolically </w:t>
      </w:r>
      <w:r w:rsidR="00573EE1" w:rsidRPr="00C8424B">
        <w:rPr>
          <w:rFonts w:ascii="Times New Roman" w:hAnsi="Times New Roman" w:cs="Times New Roman"/>
        </w:rPr>
        <w:t>from the permanent organization</w:t>
      </w:r>
      <w:r w:rsidRPr="00C8424B">
        <w:rPr>
          <w:rFonts w:ascii="Times New Roman" w:hAnsi="Times New Roman" w:cs="Times New Roman"/>
        </w:rPr>
        <w:t>.</w:t>
      </w:r>
    </w:p>
    <w:p w14:paraId="3F293BE3" w14:textId="13385606" w:rsidR="00FF3FD8" w:rsidRPr="00C8424B" w:rsidRDefault="007E1DD0"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Second, </w:t>
      </w:r>
      <w:r w:rsidR="00AE4427" w:rsidRPr="00C8424B">
        <w:rPr>
          <w:rFonts w:ascii="Times New Roman" w:hAnsi="Times New Roman" w:cs="Times New Roman"/>
        </w:rPr>
        <w:t>discursive</w:t>
      </w:r>
      <w:r w:rsidRPr="00C8424B">
        <w:rPr>
          <w:rFonts w:ascii="Times New Roman" w:hAnsi="Times New Roman" w:cs="Times New Roman"/>
        </w:rPr>
        <w:t xml:space="preserve"> practices were found to</w:t>
      </w:r>
      <w:r w:rsidR="00CC73C9" w:rsidRPr="00C8424B">
        <w:rPr>
          <w:rFonts w:ascii="Times New Roman" w:hAnsi="Times New Roman" w:cs="Times New Roman"/>
        </w:rPr>
        <w:t xml:space="preserve"> further</w:t>
      </w:r>
      <w:r w:rsidRPr="00C8424B">
        <w:rPr>
          <w:rFonts w:ascii="Times New Roman" w:hAnsi="Times New Roman" w:cs="Times New Roman"/>
        </w:rPr>
        <w:t xml:space="preserve"> isolate the OCCR project. </w:t>
      </w:r>
      <w:r w:rsidR="00CF3CB9" w:rsidRPr="00C8424B">
        <w:rPr>
          <w:rFonts w:ascii="Times New Roman" w:hAnsi="Times New Roman" w:cs="Times New Roman"/>
        </w:rPr>
        <w:t>T</w:t>
      </w:r>
      <w:r w:rsidR="00FF3FD8" w:rsidRPr="00C8424B">
        <w:rPr>
          <w:rFonts w:ascii="Times New Roman" w:hAnsi="Times New Roman" w:cs="Times New Roman"/>
        </w:rPr>
        <w:t xml:space="preserve">he team </w:t>
      </w:r>
      <w:r w:rsidRPr="00C8424B">
        <w:rPr>
          <w:rFonts w:ascii="Times New Roman" w:hAnsi="Times New Roman" w:cs="Times New Roman"/>
        </w:rPr>
        <w:t xml:space="preserve">perceived </w:t>
      </w:r>
      <w:r w:rsidR="00FF3FD8" w:rsidRPr="00C8424B">
        <w:rPr>
          <w:rFonts w:ascii="Times New Roman" w:hAnsi="Times New Roman" w:cs="Times New Roman"/>
        </w:rPr>
        <w:t>the</w:t>
      </w:r>
      <w:r w:rsidRPr="00C8424B">
        <w:rPr>
          <w:rFonts w:ascii="Times New Roman" w:hAnsi="Times New Roman" w:cs="Times New Roman"/>
        </w:rPr>
        <w:t>ir project to be</w:t>
      </w:r>
      <w:r w:rsidR="00FF3FD8" w:rsidRPr="00C8424B">
        <w:rPr>
          <w:rFonts w:ascii="Times New Roman" w:hAnsi="Times New Roman" w:cs="Times New Roman"/>
        </w:rPr>
        <w:t xml:space="preserve"> </w:t>
      </w:r>
      <w:r w:rsidR="00CC73C9" w:rsidRPr="00C8424B">
        <w:rPr>
          <w:rFonts w:ascii="Times New Roman" w:hAnsi="Times New Roman" w:cs="Times New Roman"/>
        </w:rPr>
        <w:t xml:space="preserve">a </w:t>
      </w:r>
      <w:r w:rsidR="00FF3FD8" w:rsidRPr="00C8424B">
        <w:rPr>
          <w:rFonts w:ascii="Times New Roman" w:hAnsi="Times New Roman" w:cs="Times New Roman"/>
        </w:rPr>
        <w:t>change project</w:t>
      </w:r>
      <w:r w:rsidR="00CF3CB9" w:rsidRPr="00C8424B">
        <w:rPr>
          <w:rFonts w:ascii="Times New Roman" w:hAnsi="Times New Roman" w:cs="Times New Roman"/>
        </w:rPr>
        <w:t xml:space="preserve"> with potentially radical interventions in the railway operations</w:t>
      </w:r>
      <w:r w:rsidR="0064043E" w:rsidRPr="00C8424B">
        <w:rPr>
          <w:rFonts w:ascii="Times New Roman" w:hAnsi="Times New Roman" w:cs="Times New Roman"/>
        </w:rPr>
        <w:t xml:space="preserve">, </w:t>
      </w:r>
      <w:r w:rsidR="00CC56A7" w:rsidRPr="00C8424B">
        <w:rPr>
          <w:rFonts w:ascii="Times New Roman" w:hAnsi="Times New Roman" w:cs="Times New Roman"/>
        </w:rPr>
        <w:t xml:space="preserve">and many </w:t>
      </w:r>
      <w:r w:rsidR="0064043E" w:rsidRPr="00C8424B">
        <w:rPr>
          <w:rFonts w:ascii="Times New Roman" w:hAnsi="Times New Roman" w:cs="Times New Roman"/>
        </w:rPr>
        <w:t>claim</w:t>
      </w:r>
      <w:r w:rsidR="00CC56A7" w:rsidRPr="00C8424B">
        <w:rPr>
          <w:rFonts w:ascii="Times New Roman" w:hAnsi="Times New Roman" w:cs="Times New Roman"/>
        </w:rPr>
        <w:t>ed</w:t>
      </w:r>
      <w:r w:rsidR="0064043E" w:rsidRPr="00C8424B">
        <w:rPr>
          <w:rFonts w:ascii="Times New Roman" w:hAnsi="Times New Roman" w:cs="Times New Roman"/>
        </w:rPr>
        <w:t xml:space="preserve"> that </w:t>
      </w:r>
      <w:r w:rsidR="00CC56A7" w:rsidRPr="00C8424B">
        <w:rPr>
          <w:rFonts w:ascii="Times New Roman" w:hAnsi="Times New Roman" w:cs="Times New Roman"/>
        </w:rPr>
        <w:t xml:space="preserve">the project was a way to start doing things differently. Some </w:t>
      </w:r>
      <w:r w:rsidR="00FF3FD8" w:rsidRPr="00C8424B">
        <w:rPr>
          <w:rFonts w:ascii="Times New Roman" w:hAnsi="Times New Roman" w:cs="Times New Roman"/>
        </w:rPr>
        <w:t xml:space="preserve">explicitly </w:t>
      </w:r>
      <w:r w:rsidR="00CF3CB9" w:rsidRPr="00C8424B">
        <w:rPr>
          <w:rFonts w:ascii="Times New Roman" w:hAnsi="Times New Roman" w:cs="Times New Roman"/>
        </w:rPr>
        <w:t>talked about</w:t>
      </w:r>
      <w:r w:rsidR="00FF3FD8" w:rsidRPr="00C8424B">
        <w:rPr>
          <w:rFonts w:ascii="Times New Roman" w:hAnsi="Times New Roman" w:cs="Times New Roman"/>
        </w:rPr>
        <w:t xml:space="preserve"> creat</w:t>
      </w:r>
      <w:r w:rsidR="00CF3CB9" w:rsidRPr="00C8424B">
        <w:rPr>
          <w:rFonts w:ascii="Times New Roman" w:hAnsi="Times New Roman" w:cs="Times New Roman"/>
        </w:rPr>
        <w:t>ing</w:t>
      </w:r>
      <w:r w:rsidR="00FF3FD8" w:rsidRPr="00C8424B">
        <w:rPr>
          <w:rFonts w:ascii="Times New Roman" w:hAnsi="Times New Roman" w:cs="Times New Roman"/>
        </w:rPr>
        <w:t xml:space="preserve"> a </w:t>
      </w:r>
      <w:r w:rsidR="008F7DFF" w:rsidRPr="00C8424B">
        <w:rPr>
          <w:rFonts w:ascii="Times New Roman" w:hAnsi="Times New Roman" w:cs="Times New Roman"/>
        </w:rPr>
        <w:t>‘</w:t>
      </w:r>
      <w:r w:rsidR="00FF3FD8" w:rsidRPr="00C8424B">
        <w:rPr>
          <w:rFonts w:ascii="Times New Roman" w:hAnsi="Times New Roman" w:cs="Times New Roman"/>
        </w:rPr>
        <w:t>strong project culture</w:t>
      </w:r>
      <w:r w:rsidR="008F7DFF" w:rsidRPr="00C8424B">
        <w:rPr>
          <w:rFonts w:ascii="Times New Roman" w:hAnsi="Times New Roman" w:cs="Times New Roman"/>
        </w:rPr>
        <w:t>’</w:t>
      </w:r>
      <w:r w:rsidR="00FF3FD8" w:rsidRPr="00C8424B">
        <w:rPr>
          <w:rFonts w:ascii="Times New Roman" w:hAnsi="Times New Roman" w:cs="Times New Roman"/>
        </w:rPr>
        <w:t xml:space="preserve">: </w:t>
      </w:r>
      <w:r w:rsidR="00FF3FD8" w:rsidRPr="00C8424B">
        <w:rPr>
          <w:rFonts w:ascii="Times New Roman" w:hAnsi="Times New Roman" w:cs="Times New Roman"/>
          <w:i/>
        </w:rPr>
        <w:t>‘</w:t>
      </w:r>
      <w:proofErr w:type="gramStart"/>
      <w:r w:rsidR="00FF3FD8" w:rsidRPr="00C8424B">
        <w:rPr>
          <w:rFonts w:ascii="Times New Roman" w:hAnsi="Times New Roman" w:cs="Times New Roman"/>
          <w:i/>
        </w:rPr>
        <w:t>We</w:t>
      </w:r>
      <w:proofErr w:type="gramEnd"/>
      <w:r w:rsidR="00FF3FD8" w:rsidRPr="00C8424B">
        <w:rPr>
          <w:rFonts w:ascii="Times New Roman" w:hAnsi="Times New Roman" w:cs="Times New Roman"/>
          <w:i/>
        </w:rPr>
        <w:t xml:space="preserve"> really drew on the work of </w:t>
      </w:r>
      <w:proofErr w:type="spellStart"/>
      <w:r w:rsidR="00FF3FD8" w:rsidRPr="00C8424B">
        <w:rPr>
          <w:rFonts w:ascii="Times New Roman" w:hAnsi="Times New Roman" w:cs="Times New Roman"/>
          <w:i/>
        </w:rPr>
        <w:t>Kotter</w:t>
      </w:r>
      <w:proofErr w:type="spellEnd"/>
      <w:r w:rsidR="00FF3FD8" w:rsidRPr="00C8424B">
        <w:rPr>
          <w:rFonts w:ascii="Times New Roman" w:hAnsi="Times New Roman" w:cs="Times New Roman"/>
          <w:i/>
        </w:rPr>
        <w:t xml:space="preserve"> </w:t>
      </w:r>
      <w:r w:rsidR="00FF3FD8" w:rsidRPr="00C8424B">
        <w:rPr>
          <w:rFonts w:ascii="Times New Roman" w:hAnsi="Times New Roman" w:cs="Times New Roman"/>
        </w:rPr>
        <w:t>[</w:t>
      </w:r>
      <w:r w:rsidR="00CC56A7" w:rsidRPr="00C8424B">
        <w:rPr>
          <w:rFonts w:ascii="Times New Roman" w:hAnsi="Times New Roman" w:cs="Times New Roman"/>
        </w:rPr>
        <w:t xml:space="preserve">a </w:t>
      </w:r>
      <w:r w:rsidR="00FF3FD8" w:rsidRPr="00C8424B">
        <w:rPr>
          <w:rFonts w:ascii="Times New Roman" w:hAnsi="Times New Roman" w:cs="Times New Roman"/>
        </w:rPr>
        <w:t>change management guru]</w:t>
      </w:r>
      <w:r w:rsidR="00FF3FD8" w:rsidRPr="00C8424B">
        <w:rPr>
          <w:rFonts w:ascii="Times New Roman" w:hAnsi="Times New Roman" w:cs="Times New Roman"/>
          <w:i/>
        </w:rPr>
        <w:t xml:space="preserve">. </w:t>
      </w:r>
      <w:r w:rsidR="0041453D" w:rsidRPr="00C8424B">
        <w:rPr>
          <w:rFonts w:ascii="Times New Roman" w:hAnsi="Times New Roman" w:cs="Times New Roman"/>
          <w:i/>
        </w:rPr>
        <w:t>T</w:t>
      </w:r>
      <w:r w:rsidR="00FF3FD8" w:rsidRPr="00C8424B">
        <w:rPr>
          <w:rFonts w:ascii="Times New Roman" w:hAnsi="Times New Roman" w:cs="Times New Roman"/>
          <w:i/>
        </w:rPr>
        <w:t xml:space="preserve">he project team became this </w:t>
      </w:r>
      <w:r w:rsidR="00CC56A7" w:rsidRPr="00C8424B">
        <w:rPr>
          <w:rFonts w:ascii="Times New Roman" w:hAnsi="Times New Roman" w:cs="Times New Roman"/>
          <w:i/>
        </w:rPr>
        <w:t>“</w:t>
      </w:r>
      <w:r w:rsidR="00FF3FD8" w:rsidRPr="00C8424B">
        <w:rPr>
          <w:rFonts w:ascii="Times New Roman" w:hAnsi="Times New Roman" w:cs="Times New Roman"/>
          <w:i/>
        </w:rPr>
        <w:t>champions group</w:t>
      </w:r>
      <w:r w:rsidR="00CC56A7" w:rsidRPr="00C8424B">
        <w:rPr>
          <w:rFonts w:ascii="Times New Roman" w:hAnsi="Times New Roman" w:cs="Times New Roman"/>
          <w:i/>
        </w:rPr>
        <w:t>”</w:t>
      </w:r>
      <w:r w:rsidR="00FF3FD8" w:rsidRPr="00C8424B">
        <w:rPr>
          <w:rFonts w:ascii="Times New Roman" w:hAnsi="Times New Roman" w:cs="Times New Roman"/>
          <w:i/>
        </w:rPr>
        <w:t xml:space="preserve"> that slowly but surely made others enthusiastic for the idea of the OCCR, too’ </w:t>
      </w:r>
      <w:r w:rsidR="00FF3FD8" w:rsidRPr="00C8424B">
        <w:rPr>
          <w:rFonts w:ascii="Times New Roman" w:hAnsi="Times New Roman" w:cs="Times New Roman"/>
        </w:rPr>
        <w:t>(interview</w:t>
      </w:r>
      <w:r w:rsidR="00E22DCD" w:rsidRPr="00C8424B">
        <w:rPr>
          <w:rFonts w:ascii="Times New Roman" w:hAnsi="Times New Roman" w:cs="Times New Roman"/>
        </w:rPr>
        <w:t xml:space="preserve"> project team member</w:t>
      </w:r>
      <w:r w:rsidR="00CC56A7" w:rsidRPr="00C8424B">
        <w:rPr>
          <w:rFonts w:ascii="Times New Roman" w:hAnsi="Times New Roman" w:cs="Times New Roman"/>
        </w:rPr>
        <w:t>, November 2014</w:t>
      </w:r>
      <w:r w:rsidR="00FF3FD8" w:rsidRPr="00C8424B">
        <w:rPr>
          <w:rFonts w:ascii="Times New Roman" w:hAnsi="Times New Roman" w:cs="Times New Roman"/>
        </w:rPr>
        <w:t xml:space="preserve">). Although the </w:t>
      </w:r>
      <w:r w:rsidR="0064043E" w:rsidRPr="00C8424B">
        <w:rPr>
          <w:rFonts w:ascii="Times New Roman" w:hAnsi="Times New Roman" w:cs="Times New Roman"/>
        </w:rPr>
        <w:t xml:space="preserve">strategy </w:t>
      </w:r>
      <w:r w:rsidR="00FF3FD8" w:rsidRPr="00C8424B">
        <w:rPr>
          <w:rFonts w:ascii="Times New Roman" w:hAnsi="Times New Roman" w:cs="Times New Roman"/>
        </w:rPr>
        <w:t>of</w:t>
      </w:r>
      <w:r w:rsidR="0064043E" w:rsidRPr="00C8424B">
        <w:rPr>
          <w:rFonts w:ascii="Times New Roman" w:hAnsi="Times New Roman" w:cs="Times New Roman"/>
        </w:rPr>
        <w:t xml:space="preserve"> the</w:t>
      </w:r>
      <w:r w:rsidR="00FF3FD8" w:rsidRPr="00C8424B">
        <w:rPr>
          <w:rFonts w:ascii="Times New Roman" w:hAnsi="Times New Roman" w:cs="Times New Roman"/>
        </w:rPr>
        <w:t xml:space="preserve"> ‘champions</w:t>
      </w:r>
      <w:r w:rsidR="0064043E" w:rsidRPr="00C8424B">
        <w:rPr>
          <w:rFonts w:ascii="Times New Roman" w:hAnsi="Times New Roman" w:cs="Times New Roman"/>
        </w:rPr>
        <w:t xml:space="preserve"> group</w:t>
      </w:r>
      <w:r w:rsidR="00FF3FD8" w:rsidRPr="00C8424B">
        <w:rPr>
          <w:rFonts w:ascii="Times New Roman" w:hAnsi="Times New Roman" w:cs="Times New Roman"/>
        </w:rPr>
        <w:t xml:space="preserve">’ was to generate </w:t>
      </w:r>
      <w:r w:rsidR="0064043E" w:rsidRPr="00C8424B">
        <w:rPr>
          <w:rFonts w:ascii="Times New Roman" w:hAnsi="Times New Roman" w:cs="Times New Roman"/>
        </w:rPr>
        <w:t>enthusiasm in the permanent organization</w:t>
      </w:r>
      <w:r w:rsidR="00FF3FD8" w:rsidRPr="00C8424B">
        <w:rPr>
          <w:rFonts w:ascii="Times New Roman" w:hAnsi="Times New Roman" w:cs="Times New Roman"/>
        </w:rPr>
        <w:t xml:space="preserve">, </w:t>
      </w:r>
      <w:r w:rsidR="0064043E" w:rsidRPr="00C8424B">
        <w:rPr>
          <w:rFonts w:ascii="Times New Roman" w:hAnsi="Times New Roman" w:cs="Times New Roman"/>
        </w:rPr>
        <w:t>the project team</w:t>
      </w:r>
      <w:r w:rsidR="007D618A" w:rsidRPr="00C8424B">
        <w:rPr>
          <w:rFonts w:ascii="Times New Roman" w:hAnsi="Times New Roman" w:cs="Times New Roman"/>
        </w:rPr>
        <w:t xml:space="preserve"> openly</w:t>
      </w:r>
      <w:r w:rsidR="0064043E" w:rsidRPr="00C8424B">
        <w:rPr>
          <w:rFonts w:ascii="Times New Roman" w:hAnsi="Times New Roman" w:cs="Times New Roman"/>
        </w:rPr>
        <w:t xml:space="preserve"> talked about </w:t>
      </w:r>
      <w:r w:rsidR="00FF3FD8" w:rsidRPr="00C8424B">
        <w:rPr>
          <w:rFonts w:ascii="Times New Roman" w:hAnsi="Times New Roman" w:cs="Times New Roman"/>
        </w:rPr>
        <w:t xml:space="preserve">‘elites’ </w:t>
      </w:r>
      <w:r w:rsidR="0064043E" w:rsidRPr="00C8424B">
        <w:rPr>
          <w:rFonts w:ascii="Times New Roman" w:hAnsi="Times New Roman" w:cs="Times New Roman"/>
        </w:rPr>
        <w:t xml:space="preserve">and ‘champions’ </w:t>
      </w:r>
      <w:r w:rsidR="00FF3FD8" w:rsidRPr="00C8424B">
        <w:rPr>
          <w:rFonts w:ascii="Times New Roman" w:hAnsi="Times New Roman" w:cs="Times New Roman"/>
        </w:rPr>
        <w:t xml:space="preserve">who led the project. </w:t>
      </w:r>
      <w:r w:rsidR="001E5296" w:rsidRPr="00C8424B">
        <w:rPr>
          <w:rFonts w:ascii="Times New Roman" w:hAnsi="Times New Roman" w:cs="Times New Roman"/>
        </w:rPr>
        <w:t xml:space="preserve">This </w:t>
      </w:r>
      <w:r w:rsidR="00CC56A7" w:rsidRPr="00C8424B">
        <w:rPr>
          <w:rFonts w:ascii="Times New Roman" w:hAnsi="Times New Roman" w:cs="Times New Roman"/>
        </w:rPr>
        <w:t xml:space="preserve">discursively </w:t>
      </w:r>
      <w:r w:rsidR="001E5296" w:rsidRPr="00C8424B">
        <w:rPr>
          <w:rFonts w:ascii="Times New Roman" w:hAnsi="Times New Roman" w:cs="Times New Roman"/>
        </w:rPr>
        <w:t>isolated</w:t>
      </w:r>
      <w:r w:rsidR="00FF3FD8" w:rsidRPr="00C8424B">
        <w:rPr>
          <w:rFonts w:ascii="Times New Roman" w:hAnsi="Times New Roman" w:cs="Times New Roman"/>
        </w:rPr>
        <w:t xml:space="preserve"> the project team </w:t>
      </w:r>
      <w:r w:rsidR="001E5296" w:rsidRPr="00C8424B">
        <w:rPr>
          <w:rFonts w:ascii="Times New Roman" w:hAnsi="Times New Roman" w:cs="Times New Roman"/>
        </w:rPr>
        <w:t xml:space="preserve">from </w:t>
      </w:r>
      <w:r w:rsidR="00FF3FD8" w:rsidRPr="00C8424B">
        <w:rPr>
          <w:rFonts w:ascii="Times New Roman" w:hAnsi="Times New Roman" w:cs="Times New Roman"/>
        </w:rPr>
        <w:t>the permanent organization</w:t>
      </w:r>
      <w:r w:rsidR="00CC56A7" w:rsidRPr="00C8424B">
        <w:rPr>
          <w:rFonts w:ascii="Times New Roman" w:hAnsi="Times New Roman" w:cs="Times New Roman"/>
        </w:rPr>
        <w:t xml:space="preserve"> further by drawing boundaries between</w:t>
      </w:r>
      <w:r w:rsidR="00FF3FD8" w:rsidRPr="00C8424B">
        <w:rPr>
          <w:rFonts w:ascii="Times New Roman" w:hAnsi="Times New Roman" w:cs="Times New Roman"/>
        </w:rPr>
        <w:t xml:space="preserve"> </w:t>
      </w:r>
      <w:r w:rsidR="00CC56A7" w:rsidRPr="00C8424B">
        <w:rPr>
          <w:rFonts w:ascii="Times New Roman" w:hAnsi="Times New Roman" w:cs="Times New Roman"/>
        </w:rPr>
        <w:t>th</w:t>
      </w:r>
      <w:r w:rsidR="0051323F" w:rsidRPr="00C8424B">
        <w:rPr>
          <w:rFonts w:ascii="Times New Roman" w:hAnsi="Times New Roman" w:cs="Times New Roman"/>
        </w:rPr>
        <w:t>ose belonging to the project and those who did not</w:t>
      </w:r>
      <w:r w:rsidR="00CC56A7" w:rsidRPr="00C8424B">
        <w:rPr>
          <w:rFonts w:ascii="Times New Roman" w:hAnsi="Times New Roman" w:cs="Times New Roman"/>
        </w:rPr>
        <w:t xml:space="preserve">, </w:t>
      </w:r>
      <w:r w:rsidR="00FF3FD8" w:rsidRPr="00C8424B">
        <w:rPr>
          <w:rFonts w:ascii="Times New Roman" w:hAnsi="Times New Roman" w:cs="Times New Roman"/>
        </w:rPr>
        <w:t xml:space="preserve">especially in terms of creating a strong internal focus with committed team </w:t>
      </w:r>
      <w:proofErr w:type="gramStart"/>
      <w:r w:rsidR="00FF3FD8" w:rsidRPr="00C8424B">
        <w:rPr>
          <w:rFonts w:ascii="Times New Roman" w:hAnsi="Times New Roman" w:cs="Times New Roman"/>
        </w:rPr>
        <w:t>members</w:t>
      </w:r>
      <w:r w:rsidR="0041453D" w:rsidRPr="00C8424B">
        <w:rPr>
          <w:rFonts w:ascii="Times New Roman" w:hAnsi="Times New Roman" w:cs="Times New Roman"/>
        </w:rPr>
        <w:t xml:space="preserve"> </w:t>
      </w:r>
      <w:r w:rsidR="00FF3FD8" w:rsidRPr="00C8424B">
        <w:rPr>
          <w:rFonts w:ascii="Times New Roman" w:hAnsi="Times New Roman" w:cs="Times New Roman"/>
        </w:rPr>
        <w:t xml:space="preserve"> </w:t>
      </w:r>
      <w:r w:rsidR="001E5296" w:rsidRPr="00C8424B">
        <w:rPr>
          <w:rFonts w:ascii="Times New Roman" w:hAnsi="Times New Roman" w:cs="Times New Roman"/>
        </w:rPr>
        <w:t>that</w:t>
      </w:r>
      <w:proofErr w:type="gramEnd"/>
      <w:r w:rsidR="001E5296" w:rsidRPr="00C8424B">
        <w:rPr>
          <w:rFonts w:ascii="Times New Roman" w:hAnsi="Times New Roman" w:cs="Times New Roman"/>
        </w:rPr>
        <w:t xml:space="preserve"> spoke their own</w:t>
      </w:r>
      <w:r w:rsidR="00FF3FD8" w:rsidRPr="00C8424B">
        <w:rPr>
          <w:rFonts w:ascii="Times New Roman" w:hAnsi="Times New Roman" w:cs="Times New Roman"/>
        </w:rPr>
        <w:t xml:space="preserve"> </w:t>
      </w:r>
      <w:r w:rsidR="001E5296" w:rsidRPr="00C8424B">
        <w:rPr>
          <w:rFonts w:ascii="Times New Roman" w:hAnsi="Times New Roman" w:cs="Times New Roman"/>
        </w:rPr>
        <w:t>‘</w:t>
      </w:r>
      <w:r w:rsidR="00FF3FD8" w:rsidRPr="00C8424B">
        <w:rPr>
          <w:rFonts w:ascii="Times New Roman" w:hAnsi="Times New Roman" w:cs="Times New Roman"/>
        </w:rPr>
        <w:t xml:space="preserve">project </w:t>
      </w:r>
      <w:r w:rsidR="001E5296" w:rsidRPr="00C8424B">
        <w:rPr>
          <w:rFonts w:ascii="Times New Roman" w:hAnsi="Times New Roman" w:cs="Times New Roman"/>
        </w:rPr>
        <w:t>language’</w:t>
      </w:r>
      <w:r w:rsidR="00FF3FD8" w:rsidRPr="00C8424B">
        <w:rPr>
          <w:rFonts w:ascii="Times New Roman" w:hAnsi="Times New Roman" w:cs="Times New Roman"/>
        </w:rPr>
        <w:t>.</w:t>
      </w:r>
      <w:r w:rsidRPr="00C8424B">
        <w:rPr>
          <w:rFonts w:ascii="Times New Roman" w:hAnsi="Times New Roman" w:cs="Times New Roman"/>
        </w:rPr>
        <w:t xml:space="preserve"> </w:t>
      </w:r>
    </w:p>
    <w:p w14:paraId="309CD179" w14:textId="5E5BBF3D" w:rsidR="00790470" w:rsidRPr="00C8424B" w:rsidRDefault="00FF3FD8" w:rsidP="00C8424B">
      <w:pPr>
        <w:spacing w:line="480" w:lineRule="auto"/>
        <w:rPr>
          <w:rFonts w:ascii="Times New Roman" w:hAnsi="Times New Roman" w:cs="Times New Roman"/>
        </w:rPr>
      </w:pPr>
      <w:r w:rsidRPr="00C8424B">
        <w:rPr>
          <w:rFonts w:ascii="Times New Roman" w:hAnsi="Times New Roman" w:cs="Times New Roman"/>
        </w:rPr>
        <w:tab/>
      </w:r>
      <w:r w:rsidR="00790470" w:rsidRPr="00C8424B">
        <w:rPr>
          <w:rFonts w:ascii="Times New Roman" w:hAnsi="Times New Roman" w:cs="Times New Roman"/>
        </w:rPr>
        <w:t xml:space="preserve">More concrete, still, the project was isolated by </w:t>
      </w:r>
      <w:r w:rsidR="0051323F" w:rsidRPr="00C8424B">
        <w:rPr>
          <w:rFonts w:ascii="Times New Roman" w:hAnsi="Times New Roman" w:cs="Times New Roman"/>
        </w:rPr>
        <w:t xml:space="preserve">spatially </w:t>
      </w:r>
      <w:r w:rsidR="00790470" w:rsidRPr="00C8424B">
        <w:rPr>
          <w:rFonts w:ascii="Times New Roman" w:hAnsi="Times New Roman" w:cs="Times New Roman"/>
        </w:rPr>
        <w:t>removing the temporary team from the permanent organizations. To stay underneath the radar, the first version of a mock-up OCCR was built in the cellars of one of the organization’s headquarters. During th</w:t>
      </w:r>
      <w:r w:rsidR="0041453D" w:rsidRPr="00C8424B">
        <w:rPr>
          <w:rFonts w:ascii="Times New Roman" w:hAnsi="Times New Roman" w:cs="Times New Roman"/>
        </w:rPr>
        <w:t>e</w:t>
      </w:r>
      <w:r w:rsidR="00790470" w:rsidRPr="00C8424B">
        <w:rPr>
          <w:rFonts w:ascii="Times New Roman" w:hAnsi="Times New Roman" w:cs="Times New Roman"/>
        </w:rPr>
        <w:t xml:space="preserve"> process the different parties realized that, despite the </w:t>
      </w:r>
      <w:r w:rsidR="0041453D" w:rsidRPr="00C8424B">
        <w:rPr>
          <w:rFonts w:ascii="Times New Roman" w:hAnsi="Times New Roman" w:cs="Times New Roman"/>
        </w:rPr>
        <w:t xml:space="preserve">earlier </w:t>
      </w:r>
      <w:r w:rsidR="00790470" w:rsidRPr="00C8424B">
        <w:rPr>
          <w:rFonts w:ascii="Times New Roman" w:hAnsi="Times New Roman" w:cs="Times New Roman"/>
        </w:rPr>
        <w:t xml:space="preserve">split up between the railway organizations, they were still able to access each other’s operational systems. So, with a bit of creativity the project team built the first version of an OCCR by connecting several different systems onto one screen, such as traffic control, coordination of rolling stock, planning schemes for train personnel, asset management’s maps to visualize the state of the infrastructure and planned maintenance work, etc. The pioneering spirit was reminiscent of a form of informal collaboration where organizational boundaries were easily lifted in order to reach a common project goal: </w:t>
      </w:r>
    </w:p>
    <w:p w14:paraId="0B1CCF40" w14:textId="77777777" w:rsidR="00790470" w:rsidRPr="00C8424B" w:rsidRDefault="00790470" w:rsidP="00C8424B">
      <w:pPr>
        <w:spacing w:line="480" w:lineRule="auto"/>
        <w:rPr>
          <w:rFonts w:ascii="Times New Roman" w:hAnsi="Times New Roman" w:cs="Times New Roman"/>
        </w:rPr>
      </w:pPr>
    </w:p>
    <w:p w14:paraId="6B4777E1" w14:textId="71044D3D" w:rsidR="00790470" w:rsidRPr="00C8424B" w:rsidRDefault="00790470" w:rsidP="00C8424B">
      <w:pPr>
        <w:spacing w:line="480" w:lineRule="auto"/>
        <w:ind w:left="708"/>
        <w:rPr>
          <w:rFonts w:ascii="Times New Roman" w:hAnsi="Times New Roman" w:cs="Times New Roman"/>
        </w:rPr>
      </w:pPr>
      <w:r w:rsidRPr="00C8424B">
        <w:rPr>
          <w:rFonts w:ascii="Times New Roman" w:hAnsi="Times New Roman" w:cs="Times New Roman"/>
          <w:i/>
        </w:rPr>
        <w:lastRenderedPageBreak/>
        <w:t xml:space="preserve">Someone from traffic control had some money left from their education budget, and someone else found leftovers from the budget of a renovation of the computer networks… One guy said: ‘Yeah, I can arrange some PCs’ and someone else: ‘I will contact this supplier and ask for a big display and video-wall. I can arrange it at a low price if I promise him that, should the OCCR become successful, he will get a good deal’. So, we made a lot of deals and arrangements, found some desks, and we were ready to start </w:t>
      </w:r>
      <w:r w:rsidRPr="00C8424B">
        <w:rPr>
          <w:rFonts w:ascii="Times New Roman" w:hAnsi="Times New Roman" w:cs="Times New Roman"/>
        </w:rPr>
        <w:t>(interview project team member, December 2014)</w:t>
      </w:r>
    </w:p>
    <w:p w14:paraId="4D141A54" w14:textId="77777777" w:rsidR="00790470" w:rsidRPr="00C8424B" w:rsidRDefault="00790470" w:rsidP="00C8424B">
      <w:pPr>
        <w:spacing w:line="480" w:lineRule="auto"/>
        <w:jc w:val="both"/>
        <w:rPr>
          <w:rFonts w:ascii="Times New Roman" w:hAnsi="Times New Roman" w:cs="Times New Roman"/>
        </w:rPr>
      </w:pPr>
    </w:p>
    <w:p w14:paraId="47A1359E" w14:textId="735E4855" w:rsidR="001E5296" w:rsidRPr="00C8424B" w:rsidRDefault="00790470" w:rsidP="00C8424B">
      <w:pPr>
        <w:spacing w:line="480" w:lineRule="auto"/>
        <w:jc w:val="both"/>
        <w:rPr>
          <w:rFonts w:ascii="Times New Roman" w:hAnsi="Times New Roman" w:cs="Times New Roman"/>
        </w:rPr>
      </w:pPr>
      <w:r w:rsidRPr="00C8424B">
        <w:rPr>
          <w:rFonts w:ascii="Times New Roman" w:hAnsi="Times New Roman" w:cs="Times New Roman"/>
        </w:rPr>
        <w:t xml:space="preserve">It would </w:t>
      </w:r>
      <w:r w:rsidR="008F7DFF" w:rsidRPr="00C8424B">
        <w:rPr>
          <w:rFonts w:ascii="Times New Roman" w:hAnsi="Times New Roman" w:cs="Times New Roman"/>
        </w:rPr>
        <w:t xml:space="preserve">be </w:t>
      </w:r>
      <w:r w:rsidRPr="00C8424B">
        <w:rPr>
          <w:rFonts w:ascii="Times New Roman" w:hAnsi="Times New Roman" w:cs="Times New Roman"/>
        </w:rPr>
        <w:t xml:space="preserve">too easy to </w:t>
      </w:r>
      <w:r w:rsidR="008F7DFF" w:rsidRPr="00C8424B">
        <w:rPr>
          <w:rFonts w:ascii="Times New Roman" w:hAnsi="Times New Roman" w:cs="Times New Roman"/>
        </w:rPr>
        <w:t>interpret the three</w:t>
      </w:r>
      <w:r w:rsidR="006301AB" w:rsidRPr="00C8424B">
        <w:rPr>
          <w:rFonts w:ascii="Times New Roman" w:hAnsi="Times New Roman" w:cs="Times New Roman"/>
        </w:rPr>
        <w:t xml:space="preserve"> isolation practices as only consequential</w:t>
      </w:r>
      <w:r w:rsidR="008F7DFF" w:rsidRPr="00C8424B">
        <w:rPr>
          <w:rFonts w:ascii="Times New Roman" w:hAnsi="Times New Roman" w:cs="Times New Roman"/>
        </w:rPr>
        <w:t xml:space="preserve"> of the intentions of the project team. The secrecy around the OCCR project d</w:t>
      </w:r>
      <w:r w:rsidR="0051323F" w:rsidRPr="00C8424B">
        <w:rPr>
          <w:rFonts w:ascii="Times New Roman" w:hAnsi="Times New Roman" w:cs="Times New Roman"/>
        </w:rPr>
        <w:t>id</w:t>
      </w:r>
      <w:r w:rsidR="008F7DFF" w:rsidRPr="00C8424B">
        <w:rPr>
          <w:rFonts w:ascii="Times New Roman" w:hAnsi="Times New Roman" w:cs="Times New Roman"/>
        </w:rPr>
        <w:t xml:space="preserve"> not so much concern the hiding of information of the project team from the organization, as secrecy </w:t>
      </w:r>
      <w:r w:rsidR="0051323F" w:rsidRPr="00C8424B">
        <w:rPr>
          <w:rFonts w:ascii="Times New Roman" w:hAnsi="Times New Roman" w:cs="Times New Roman"/>
        </w:rPr>
        <w:t>should be understood</w:t>
      </w:r>
      <w:r w:rsidR="008F7DFF" w:rsidRPr="00C8424B">
        <w:rPr>
          <w:rFonts w:ascii="Times New Roman" w:hAnsi="Times New Roman" w:cs="Times New Roman"/>
        </w:rPr>
        <w:t xml:space="preserve"> </w:t>
      </w:r>
      <w:r w:rsidR="00F32ADA" w:rsidRPr="00C8424B">
        <w:rPr>
          <w:rFonts w:ascii="Times New Roman" w:hAnsi="Times New Roman" w:cs="Times New Roman"/>
        </w:rPr>
        <w:t xml:space="preserve">as a social process that needs to be actively maintained </w:t>
      </w:r>
      <w:r w:rsidR="008F7DFF" w:rsidRPr="00C8424B">
        <w:rPr>
          <w:rFonts w:ascii="Times New Roman" w:hAnsi="Times New Roman" w:cs="Times New Roman"/>
        </w:rPr>
        <w:t xml:space="preserve">in an ‘ongoing, iterative and dynamic relationship’ </w:t>
      </w:r>
      <w:r w:rsidR="008F7DFF" w:rsidRPr="00C8424B">
        <w:rPr>
          <w:rFonts w:ascii="Times New Roman" w:hAnsi="Times New Roman" w:cs="Times New Roman"/>
        </w:rPr>
        <w:fldChar w:fldCharType="begin" w:fldLock="1"/>
      </w:r>
      <w:r w:rsidR="00D81DF8" w:rsidRPr="00C8424B">
        <w:rPr>
          <w:rFonts w:ascii="Times New Roman" w:hAnsi="Times New Roman" w:cs="Times New Roman"/>
        </w:rPr>
        <w:instrText>ADDIN CSL_CITATION { "citationItems" : [ { "id" : "ITEM-1", "itemData" : { "ISSN" : "0170-8406", "author" : [ { "dropping-particle" : "", "family" : "Costas", "given" : "J.", "non-dropping-particle" : "", "parse-names" : false, "suffix" : "" }, { "dropping-particle" : "", "family" : "Grey", "given" : "C.", "non-dropping-particle" : "", "parse-names" : false, "suffix" : "" } ], "container-title" : "Organization Studies", "id" : "ITEM-1", "issue" : "10", "issued" : { "date-parts" : [ [ "2014" ] ] }, "page" : "1423-1447", "title" : "Bringing Secrecy into the Open: Towards a Theorization of the Social Processes of Organizational Secrecy", "type" : "article-journal", "volume" : "35" }, "locator" : "1424", "uris" : [ "http://www.mendeley.com/documents/?uuid=8c26b2ae-dab2-492c-958f-e338d5702912" ] } ], "mendeley" : { "formattedCitation" : "(Costas and Grey, 2014: 1424)", "plainTextFormattedCitation" : "(Costas and Grey, 2014: 1424)", "previouslyFormattedCitation" : "(Costas and Grey, 2014: 1424)" }, "properties" : { "noteIndex" : 0 }, "schema" : "https://github.com/citation-style-language/schema/raw/master/csl-citation.json" }</w:instrText>
      </w:r>
      <w:r w:rsidR="008F7DFF" w:rsidRPr="00C8424B">
        <w:rPr>
          <w:rFonts w:ascii="Times New Roman" w:hAnsi="Times New Roman" w:cs="Times New Roman"/>
        </w:rPr>
        <w:fldChar w:fldCharType="separate"/>
      </w:r>
      <w:r w:rsidR="008F7DFF" w:rsidRPr="00C8424B">
        <w:rPr>
          <w:rFonts w:ascii="Times New Roman" w:hAnsi="Times New Roman" w:cs="Times New Roman"/>
          <w:noProof/>
        </w:rPr>
        <w:t>(Costas and Grey, 2014: 1424)</w:t>
      </w:r>
      <w:r w:rsidR="008F7DFF" w:rsidRPr="00C8424B">
        <w:rPr>
          <w:rFonts w:ascii="Times New Roman" w:hAnsi="Times New Roman" w:cs="Times New Roman"/>
        </w:rPr>
        <w:fldChar w:fldCharType="end"/>
      </w:r>
      <w:r w:rsidR="00F32ADA" w:rsidRPr="00C8424B">
        <w:rPr>
          <w:rFonts w:ascii="Times New Roman" w:hAnsi="Times New Roman" w:cs="Times New Roman"/>
        </w:rPr>
        <w:t xml:space="preserve">. </w:t>
      </w:r>
      <w:r w:rsidR="009608C6" w:rsidRPr="00C8424B">
        <w:rPr>
          <w:rFonts w:ascii="Times New Roman" w:hAnsi="Times New Roman" w:cs="Times New Roman"/>
        </w:rPr>
        <w:t>At the very least, this case shows that organizational structures did not prevent the isolation from taking place, and one could even argue that the three practices were at least passively encouraged by the permanent organization. As discussed, the lack of funding from the side of the organizations to establish an OCCR mock-up contributed, perhaps unconsciously, further to the project team gliding from autonomy into isolation.</w:t>
      </w:r>
      <w:r w:rsidR="006D262C" w:rsidRPr="00C8424B">
        <w:rPr>
          <w:rFonts w:ascii="Times New Roman" w:hAnsi="Times New Roman" w:cs="Times New Roman"/>
        </w:rPr>
        <w:t xml:space="preserve"> Yet, even while isolated, several directors were still visiting the project team on a regular base to stay up to date about the project’s developments. This suggests that also from the organizational side it was acknowledged that the project was necessary to reach </w:t>
      </w:r>
      <w:r w:rsidR="006301AB" w:rsidRPr="00C8424B">
        <w:rPr>
          <w:rFonts w:ascii="Times New Roman" w:hAnsi="Times New Roman" w:cs="Times New Roman"/>
        </w:rPr>
        <w:t>certain organizational</w:t>
      </w:r>
      <w:r w:rsidR="006D262C" w:rsidRPr="00C8424B">
        <w:rPr>
          <w:rFonts w:ascii="Times New Roman" w:hAnsi="Times New Roman" w:cs="Times New Roman"/>
        </w:rPr>
        <w:t xml:space="preserve"> goals </w:t>
      </w:r>
      <w:r w:rsidR="006301AB" w:rsidRPr="00C8424B">
        <w:rPr>
          <w:rFonts w:ascii="Times New Roman" w:hAnsi="Times New Roman" w:cs="Times New Roman"/>
        </w:rPr>
        <w:t>(i.e</w:t>
      </w:r>
      <w:r w:rsidR="006D262C" w:rsidRPr="00C8424B">
        <w:rPr>
          <w:rFonts w:ascii="Times New Roman" w:hAnsi="Times New Roman" w:cs="Times New Roman"/>
        </w:rPr>
        <w:t>. building a controversial co-located center), but that this could only be done in an autonomous, and at points even isolated project.</w:t>
      </w:r>
    </w:p>
    <w:p w14:paraId="08BEE361" w14:textId="77777777" w:rsidR="006D262C" w:rsidRPr="00C8424B" w:rsidRDefault="006D262C" w:rsidP="00C8424B">
      <w:pPr>
        <w:spacing w:line="480" w:lineRule="auto"/>
        <w:jc w:val="both"/>
        <w:rPr>
          <w:rFonts w:ascii="Times New Roman" w:hAnsi="Times New Roman" w:cs="Times New Roman"/>
        </w:rPr>
      </w:pPr>
    </w:p>
    <w:p w14:paraId="0E8AD43F" w14:textId="52D1C154" w:rsidR="001E5296" w:rsidRPr="00C8424B" w:rsidRDefault="001E5296" w:rsidP="00C8424B">
      <w:pPr>
        <w:spacing w:line="480" w:lineRule="auto"/>
        <w:jc w:val="both"/>
        <w:rPr>
          <w:rFonts w:ascii="Times New Roman" w:hAnsi="Times New Roman" w:cs="Times New Roman"/>
          <w:i/>
        </w:rPr>
      </w:pPr>
      <w:r w:rsidRPr="00C8424B">
        <w:rPr>
          <w:rFonts w:ascii="Times New Roman" w:hAnsi="Times New Roman" w:cs="Times New Roman"/>
          <w:i/>
        </w:rPr>
        <w:t xml:space="preserve">4.4 Dissemination of experiences </w:t>
      </w:r>
      <w:r w:rsidR="006D262C" w:rsidRPr="00C8424B">
        <w:rPr>
          <w:rFonts w:ascii="Times New Roman" w:hAnsi="Times New Roman" w:cs="Times New Roman"/>
          <w:i/>
        </w:rPr>
        <w:t>to the broader organizational context</w:t>
      </w:r>
      <w:r w:rsidRPr="00C8424B">
        <w:rPr>
          <w:rFonts w:ascii="Times New Roman" w:hAnsi="Times New Roman" w:cs="Times New Roman"/>
          <w:i/>
        </w:rPr>
        <w:t xml:space="preserve">  </w:t>
      </w:r>
    </w:p>
    <w:p w14:paraId="7E773D7A" w14:textId="23769FEA" w:rsidR="00FF3FD8"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After several months</w:t>
      </w:r>
      <w:r w:rsidR="00D91B11" w:rsidRPr="00C8424B">
        <w:rPr>
          <w:rFonts w:ascii="Times New Roman" w:hAnsi="Times New Roman" w:cs="Times New Roman"/>
        </w:rPr>
        <w:t xml:space="preserve"> of practicing and experi</w:t>
      </w:r>
      <w:r w:rsidR="0051323F" w:rsidRPr="00C8424B">
        <w:rPr>
          <w:rFonts w:ascii="Times New Roman" w:hAnsi="Times New Roman" w:cs="Times New Roman"/>
        </w:rPr>
        <w:t>menting</w:t>
      </w:r>
      <w:r w:rsidR="00D91B11" w:rsidRPr="00C8424B">
        <w:rPr>
          <w:rFonts w:ascii="Times New Roman" w:hAnsi="Times New Roman" w:cs="Times New Roman"/>
        </w:rPr>
        <w:t>,</w:t>
      </w:r>
      <w:r w:rsidRPr="00C8424B">
        <w:rPr>
          <w:rFonts w:ascii="Times New Roman" w:hAnsi="Times New Roman" w:cs="Times New Roman"/>
        </w:rPr>
        <w:t xml:space="preserve"> the project team had </w:t>
      </w:r>
      <w:r w:rsidR="001B10A6" w:rsidRPr="00C8424B">
        <w:rPr>
          <w:rFonts w:ascii="Times New Roman" w:hAnsi="Times New Roman" w:cs="Times New Roman"/>
        </w:rPr>
        <w:t>built</w:t>
      </w:r>
      <w:r w:rsidRPr="00C8424B">
        <w:rPr>
          <w:rFonts w:ascii="Times New Roman" w:hAnsi="Times New Roman" w:cs="Times New Roman"/>
        </w:rPr>
        <w:t xml:space="preserve"> a working mock-up OCCR, which they then presented to the Board of Directors</w:t>
      </w:r>
      <w:r w:rsidR="00D91B11" w:rsidRPr="00C8424B">
        <w:rPr>
          <w:rFonts w:ascii="Times New Roman" w:hAnsi="Times New Roman" w:cs="Times New Roman"/>
        </w:rPr>
        <w:t xml:space="preserve"> of the permanent organization</w:t>
      </w:r>
      <w:r w:rsidR="00701E87" w:rsidRPr="00C8424B">
        <w:rPr>
          <w:rFonts w:ascii="Times New Roman" w:hAnsi="Times New Roman" w:cs="Times New Roman"/>
        </w:rPr>
        <w:t>s</w:t>
      </w:r>
      <w:r w:rsidR="00D91B11" w:rsidRPr="00C8424B">
        <w:rPr>
          <w:rFonts w:ascii="Times New Roman" w:hAnsi="Times New Roman" w:cs="Times New Roman"/>
        </w:rPr>
        <w:t>.</w:t>
      </w:r>
      <w:r w:rsidRPr="00C8424B">
        <w:rPr>
          <w:rFonts w:ascii="Times New Roman" w:hAnsi="Times New Roman" w:cs="Times New Roman"/>
        </w:rPr>
        <w:t xml:space="preserve"> </w:t>
      </w:r>
      <w:r w:rsidR="00D91B11" w:rsidRPr="00C8424B">
        <w:rPr>
          <w:rFonts w:ascii="Times New Roman" w:hAnsi="Times New Roman" w:cs="Times New Roman"/>
        </w:rPr>
        <w:t xml:space="preserve">The plan was </w:t>
      </w:r>
      <w:r w:rsidR="00D91B11" w:rsidRPr="00C8424B">
        <w:rPr>
          <w:rFonts w:ascii="Times New Roman" w:hAnsi="Times New Roman" w:cs="Times New Roman"/>
        </w:rPr>
        <w:lastRenderedPageBreak/>
        <w:t>r</w:t>
      </w:r>
      <w:r w:rsidRPr="00C8424B">
        <w:rPr>
          <w:rFonts w:ascii="Times New Roman" w:hAnsi="Times New Roman" w:cs="Times New Roman"/>
        </w:rPr>
        <w:t xml:space="preserve">eceived </w:t>
      </w:r>
      <w:r w:rsidR="00D91B11" w:rsidRPr="00C8424B">
        <w:rPr>
          <w:rFonts w:ascii="Times New Roman" w:hAnsi="Times New Roman" w:cs="Times New Roman"/>
        </w:rPr>
        <w:t>with great</w:t>
      </w:r>
      <w:r w:rsidRPr="00C8424B">
        <w:rPr>
          <w:rFonts w:ascii="Times New Roman" w:hAnsi="Times New Roman" w:cs="Times New Roman"/>
        </w:rPr>
        <w:t xml:space="preserve"> enthusias</w:t>
      </w:r>
      <w:r w:rsidR="00D91B11" w:rsidRPr="00C8424B">
        <w:rPr>
          <w:rFonts w:ascii="Times New Roman" w:hAnsi="Times New Roman" w:cs="Times New Roman"/>
        </w:rPr>
        <w:t>m</w:t>
      </w:r>
      <w:r w:rsidRPr="00C8424B">
        <w:rPr>
          <w:rFonts w:ascii="Times New Roman" w:hAnsi="Times New Roman" w:cs="Times New Roman"/>
        </w:rPr>
        <w:t xml:space="preserve">. However, what the pioneers had feared from the beginning, the project soon fell prey to the political context in which both organizations operated: </w:t>
      </w:r>
      <w:r w:rsidR="00701E87" w:rsidRPr="00C8424B">
        <w:rPr>
          <w:rFonts w:ascii="Times New Roman" w:hAnsi="Times New Roman" w:cs="Times New Roman"/>
          <w:i/>
        </w:rPr>
        <w:t>‘every</w:t>
      </w:r>
      <w:r w:rsidRPr="00C8424B">
        <w:rPr>
          <w:rFonts w:ascii="Times New Roman" w:hAnsi="Times New Roman" w:cs="Times New Roman"/>
          <w:i/>
        </w:rPr>
        <w:t xml:space="preserve"> conversation about the OCCR became a poisoned discussion between the organizations</w:t>
      </w:r>
      <w:r w:rsidR="00701E87" w:rsidRPr="00C8424B">
        <w:rPr>
          <w:rFonts w:ascii="Times New Roman" w:hAnsi="Times New Roman" w:cs="Times New Roman"/>
          <w:i/>
        </w:rPr>
        <w:t>’</w:t>
      </w:r>
      <w:r w:rsidR="00D91B11" w:rsidRPr="00C8424B">
        <w:rPr>
          <w:rFonts w:ascii="Times New Roman" w:hAnsi="Times New Roman" w:cs="Times New Roman"/>
          <w:i/>
        </w:rPr>
        <w:t xml:space="preserve"> </w:t>
      </w:r>
      <w:r w:rsidRPr="00C8424B">
        <w:rPr>
          <w:rFonts w:ascii="Times New Roman" w:hAnsi="Times New Roman" w:cs="Times New Roman"/>
        </w:rPr>
        <w:t>(interview</w:t>
      </w:r>
      <w:r w:rsidR="00E22DCD" w:rsidRPr="00C8424B">
        <w:rPr>
          <w:rFonts w:ascii="Times New Roman" w:hAnsi="Times New Roman" w:cs="Times New Roman"/>
        </w:rPr>
        <w:t xml:space="preserve"> project team member</w:t>
      </w:r>
      <w:r w:rsidR="00EC5A0C" w:rsidRPr="00C8424B">
        <w:rPr>
          <w:rFonts w:ascii="Times New Roman" w:hAnsi="Times New Roman" w:cs="Times New Roman"/>
        </w:rPr>
        <w:t>, November 2014</w:t>
      </w:r>
      <w:r w:rsidRPr="00C8424B">
        <w:rPr>
          <w:rFonts w:ascii="Times New Roman" w:hAnsi="Times New Roman" w:cs="Times New Roman"/>
        </w:rPr>
        <w:t>)</w:t>
      </w:r>
      <w:r w:rsidRPr="00C8424B">
        <w:rPr>
          <w:rFonts w:ascii="Times New Roman" w:hAnsi="Times New Roman" w:cs="Times New Roman"/>
          <w:i/>
        </w:rPr>
        <w:t>.</w:t>
      </w:r>
      <w:r w:rsidR="00D91B11" w:rsidRPr="00C8424B">
        <w:rPr>
          <w:rFonts w:ascii="Times New Roman" w:hAnsi="Times New Roman" w:cs="Times New Roman"/>
        </w:rPr>
        <w:t xml:space="preserve"> </w:t>
      </w:r>
      <w:r w:rsidR="00C6409C" w:rsidRPr="00C8424B">
        <w:rPr>
          <w:rFonts w:ascii="Times New Roman" w:hAnsi="Times New Roman" w:cs="Times New Roman"/>
        </w:rPr>
        <w:t xml:space="preserve">The developed practices and knowledge </w:t>
      </w:r>
      <w:r w:rsidRPr="00C8424B">
        <w:rPr>
          <w:rFonts w:ascii="Times New Roman" w:hAnsi="Times New Roman" w:cs="Times New Roman"/>
        </w:rPr>
        <w:t xml:space="preserve">soon became </w:t>
      </w:r>
      <w:r w:rsidR="00C6409C" w:rsidRPr="00C8424B">
        <w:rPr>
          <w:rFonts w:ascii="Times New Roman" w:hAnsi="Times New Roman" w:cs="Times New Roman"/>
        </w:rPr>
        <w:t>topic of a debate of</w:t>
      </w:r>
      <w:r w:rsidRPr="00C8424B">
        <w:rPr>
          <w:rFonts w:ascii="Times New Roman" w:hAnsi="Times New Roman" w:cs="Times New Roman"/>
        </w:rPr>
        <w:t xml:space="preserve"> ownership: is the idea of a control center where national disruptions are managed a task for the ‘objective’ </w:t>
      </w:r>
      <w:r w:rsidR="00C6409C" w:rsidRPr="00C8424B">
        <w:rPr>
          <w:rFonts w:ascii="Times New Roman" w:hAnsi="Times New Roman" w:cs="Times New Roman"/>
        </w:rPr>
        <w:t xml:space="preserve">public </w:t>
      </w:r>
      <w:r w:rsidRPr="00C8424B">
        <w:rPr>
          <w:rFonts w:ascii="Times New Roman" w:hAnsi="Times New Roman" w:cs="Times New Roman"/>
        </w:rPr>
        <w:t xml:space="preserve">infrastructure manager or for the largest </w:t>
      </w:r>
      <w:r w:rsidR="00C6409C" w:rsidRPr="00C8424B">
        <w:rPr>
          <w:rFonts w:ascii="Times New Roman" w:hAnsi="Times New Roman" w:cs="Times New Roman"/>
        </w:rPr>
        <w:t xml:space="preserve">commercial </w:t>
      </w:r>
      <w:r w:rsidRPr="00C8424B">
        <w:rPr>
          <w:rFonts w:ascii="Times New Roman" w:hAnsi="Times New Roman" w:cs="Times New Roman"/>
        </w:rPr>
        <w:t>user of that infrastructure</w:t>
      </w:r>
      <w:r w:rsidR="0051323F" w:rsidRPr="00C8424B">
        <w:rPr>
          <w:rFonts w:ascii="Times New Roman" w:hAnsi="Times New Roman" w:cs="Times New Roman"/>
        </w:rPr>
        <w:t>?</w:t>
      </w:r>
    </w:p>
    <w:p w14:paraId="3F7E63F6" w14:textId="3C7CC472" w:rsidR="00FF3FD8" w:rsidRPr="00C8424B" w:rsidRDefault="00FF3FD8" w:rsidP="00C8424B">
      <w:pPr>
        <w:spacing w:line="480" w:lineRule="auto"/>
        <w:jc w:val="both"/>
        <w:rPr>
          <w:rFonts w:ascii="Times New Roman" w:hAnsi="Times New Roman" w:cs="Times New Roman"/>
        </w:rPr>
      </w:pPr>
      <w:r w:rsidRPr="00C8424B">
        <w:rPr>
          <w:rFonts w:ascii="Times New Roman" w:hAnsi="Times New Roman" w:cs="Times New Roman"/>
        </w:rPr>
        <w:tab/>
        <w:t xml:space="preserve">On 10 October 2010 the OCCR </w:t>
      </w:r>
      <w:r w:rsidR="00C6409C" w:rsidRPr="00C8424B">
        <w:rPr>
          <w:rFonts w:ascii="Times New Roman" w:hAnsi="Times New Roman" w:cs="Times New Roman"/>
        </w:rPr>
        <w:t xml:space="preserve">project </w:t>
      </w:r>
      <w:r w:rsidRPr="00C8424B">
        <w:rPr>
          <w:rFonts w:ascii="Times New Roman" w:hAnsi="Times New Roman" w:cs="Times New Roman"/>
        </w:rPr>
        <w:t xml:space="preserve">was finally finished and </w:t>
      </w:r>
      <w:r w:rsidR="0051323F" w:rsidRPr="00C8424B">
        <w:rPr>
          <w:rFonts w:ascii="Times New Roman" w:hAnsi="Times New Roman" w:cs="Times New Roman"/>
        </w:rPr>
        <w:t>the OCCR was ‘</w:t>
      </w:r>
      <w:r w:rsidR="00C6409C" w:rsidRPr="00C8424B">
        <w:rPr>
          <w:rFonts w:ascii="Times New Roman" w:hAnsi="Times New Roman" w:cs="Times New Roman"/>
        </w:rPr>
        <w:t>transferred</w:t>
      </w:r>
      <w:r w:rsidR="0051323F" w:rsidRPr="00C8424B">
        <w:rPr>
          <w:rFonts w:ascii="Times New Roman" w:hAnsi="Times New Roman" w:cs="Times New Roman"/>
        </w:rPr>
        <w:t>’</w:t>
      </w:r>
      <w:r w:rsidR="00C6409C" w:rsidRPr="00C8424B">
        <w:rPr>
          <w:rFonts w:ascii="Times New Roman" w:hAnsi="Times New Roman" w:cs="Times New Roman"/>
        </w:rPr>
        <w:t xml:space="preserve"> to the permanent organization</w:t>
      </w:r>
      <w:r w:rsidR="0051323F" w:rsidRPr="00C8424B">
        <w:rPr>
          <w:rFonts w:ascii="Times New Roman" w:hAnsi="Times New Roman" w:cs="Times New Roman"/>
        </w:rPr>
        <w:t>s</w:t>
      </w:r>
      <w:r w:rsidRPr="00C8424B">
        <w:rPr>
          <w:rFonts w:ascii="Times New Roman" w:hAnsi="Times New Roman" w:cs="Times New Roman"/>
        </w:rPr>
        <w:t>. It is organized as an association, so the issue of ownership has largely been solved. However, in practice it was deemed difficult to maintain the pioneering spirit and collaborative aims of the initial project team: ‘</w:t>
      </w:r>
      <w:proofErr w:type="gramStart"/>
      <w:r w:rsidRPr="00C8424B">
        <w:rPr>
          <w:rFonts w:ascii="Times New Roman" w:hAnsi="Times New Roman" w:cs="Times New Roman"/>
          <w:i/>
        </w:rPr>
        <w:t>In</w:t>
      </w:r>
      <w:proofErr w:type="gramEnd"/>
      <w:r w:rsidRPr="00C8424B">
        <w:rPr>
          <w:rFonts w:ascii="Times New Roman" w:hAnsi="Times New Roman" w:cs="Times New Roman"/>
          <w:i/>
        </w:rPr>
        <w:t xml:space="preserve"> the beginning I really walked around like a lost soul, although it all may have started with a vision… But that’s the danger in every project, the transition from project to line organization’ </w:t>
      </w:r>
      <w:r w:rsidRPr="00C8424B">
        <w:rPr>
          <w:rFonts w:ascii="Times New Roman" w:hAnsi="Times New Roman" w:cs="Times New Roman"/>
        </w:rPr>
        <w:t>(interview</w:t>
      </w:r>
      <w:r w:rsidR="00E22DCD" w:rsidRPr="00C8424B">
        <w:rPr>
          <w:rFonts w:ascii="Times New Roman" w:hAnsi="Times New Roman" w:cs="Times New Roman"/>
        </w:rPr>
        <w:t xml:space="preserve"> Facility Manager OCCR</w:t>
      </w:r>
      <w:r w:rsidR="00DF100B" w:rsidRPr="00C8424B">
        <w:rPr>
          <w:rFonts w:ascii="Times New Roman" w:hAnsi="Times New Roman" w:cs="Times New Roman"/>
        </w:rPr>
        <w:t>, January 2015</w:t>
      </w:r>
      <w:r w:rsidRPr="00C8424B">
        <w:rPr>
          <w:rFonts w:ascii="Times New Roman" w:hAnsi="Times New Roman" w:cs="Times New Roman"/>
        </w:rPr>
        <w:t>).</w:t>
      </w:r>
      <w:r w:rsidRPr="00C8424B">
        <w:rPr>
          <w:rFonts w:ascii="Times New Roman" w:hAnsi="Times New Roman" w:cs="Times New Roman"/>
          <w:i/>
        </w:rPr>
        <w:t xml:space="preserve"> </w:t>
      </w:r>
      <w:r w:rsidRPr="00C8424B">
        <w:rPr>
          <w:rFonts w:ascii="Times New Roman" w:hAnsi="Times New Roman" w:cs="Times New Roman"/>
        </w:rPr>
        <w:t xml:space="preserve">Moreover, since most of the plans were initially developed in </w:t>
      </w:r>
      <w:r w:rsidR="00A901D5" w:rsidRPr="00C8424B">
        <w:rPr>
          <w:rFonts w:ascii="Times New Roman" w:hAnsi="Times New Roman" w:cs="Times New Roman"/>
        </w:rPr>
        <w:t>the context of the specific project</w:t>
      </w:r>
      <w:r w:rsidRPr="00C8424B">
        <w:rPr>
          <w:rFonts w:ascii="Times New Roman" w:hAnsi="Times New Roman" w:cs="Times New Roman"/>
        </w:rPr>
        <w:t xml:space="preserve">, </w:t>
      </w:r>
      <w:r w:rsidRPr="00C8424B" w:rsidDel="00154C79">
        <w:rPr>
          <w:rFonts w:ascii="Times New Roman" w:hAnsi="Times New Roman" w:cs="Times New Roman"/>
        </w:rPr>
        <w:t xml:space="preserve">some of the operational procedures and responsibilities </w:t>
      </w:r>
      <w:r w:rsidR="00FE70FF" w:rsidRPr="00C8424B">
        <w:rPr>
          <w:rFonts w:ascii="Times New Roman" w:hAnsi="Times New Roman" w:cs="Times New Roman"/>
        </w:rPr>
        <w:t xml:space="preserve">in the permanent organizations </w:t>
      </w:r>
      <w:r w:rsidRPr="00C8424B" w:rsidDel="00154C79">
        <w:rPr>
          <w:rFonts w:ascii="Times New Roman" w:hAnsi="Times New Roman" w:cs="Times New Roman"/>
        </w:rPr>
        <w:t>had to be reorganized</w:t>
      </w:r>
      <w:r w:rsidR="00DF100B" w:rsidRPr="00C8424B">
        <w:rPr>
          <w:rFonts w:ascii="Times New Roman" w:hAnsi="Times New Roman" w:cs="Times New Roman"/>
        </w:rPr>
        <w:t xml:space="preserve"> accordingly</w:t>
      </w:r>
      <w:r w:rsidRPr="00C8424B" w:rsidDel="00154C79">
        <w:rPr>
          <w:rFonts w:ascii="Times New Roman" w:hAnsi="Times New Roman" w:cs="Times New Roman"/>
        </w:rPr>
        <w:t xml:space="preserve">. </w:t>
      </w:r>
      <w:r w:rsidR="00FE70FF" w:rsidRPr="00C8424B">
        <w:rPr>
          <w:rFonts w:ascii="Times New Roman" w:hAnsi="Times New Roman" w:cs="Times New Roman"/>
        </w:rPr>
        <w:t>The diss</w:t>
      </w:r>
      <w:r w:rsidR="00DF100B" w:rsidRPr="00C8424B">
        <w:rPr>
          <w:rFonts w:ascii="Times New Roman" w:hAnsi="Times New Roman" w:cs="Times New Roman"/>
        </w:rPr>
        <w:t>emination</w:t>
      </w:r>
      <w:r w:rsidR="00FE70FF" w:rsidRPr="00C8424B">
        <w:rPr>
          <w:rFonts w:ascii="Times New Roman" w:hAnsi="Times New Roman" w:cs="Times New Roman"/>
        </w:rPr>
        <w:t xml:space="preserve"> of knowledge and experiences</w:t>
      </w:r>
      <w:r w:rsidR="00DF100B" w:rsidRPr="00C8424B">
        <w:rPr>
          <w:rFonts w:ascii="Times New Roman" w:hAnsi="Times New Roman" w:cs="Times New Roman"/>
        </w:rPr>
        <w:t xml:space="preserve"> from the project team to members of the</w:t>
      </w:r>
      <w:r w:rsidR="00FE70FF" w:rsidRPr="00C8424B">
        <w:rPr>
          <w:rFonts w:ascii="Times New Roman" w:hAnsi="Times New Roman" w:cs="Times New Roman"/>
        </w:rPr>
        <w:t xml:space="preserve"> </w:t>
      </w:r>
      <w:r w:rsidR="00DF100B" w:rsidRPr="00C8424B">
        <w:rPr>
          <w:rFonts w:ascii="Times New Roman" w:hAnsi="Times New Roman" w:cs="Times New Roman"/>
        </w:rPr>
        <w:t>permanent</w:t>
      </w:r>
      <w:r w:rsidR="00FE70FF" w:rsidRPr="00C8424B">
        <w:rPr>
          <w:rFonts w:ascii="Times New Roman" w:hAnsi="Times New Roman" w:cs="Times New Roman"/>
        </w:rPr>
        <w:t xml:space="preserve"> </w:t>
      </w:r>
      <w:r w:rsidR="0013131D" w:rsidRPr="00C8424B">
        <w:rPr>
          <w:rFonts w:ascii="Times New Roman" w:hAnsi="Times New Roman" w:cs="Times New Roman"/>
        </w:rPr>
        <w:t>organizations</w:t>
      </w:r>
      <w:r w:rsidR="00FE70FF" w:rsidRPr="00C8424B">
        <w:rPr>
          <w:rFonts w:ascii="Times New Roman" w:hAnsi="Times New Roman" w:cs="Times New Roman"/>
        </w:rPr>
        <w:t xml:space="preserve"> </w:t>
      </w:r>
      <w:r w:rsidR="00DF100B" w:rsidRPr="00C8424B">
        <w:rPr>
          <w:rFonts w:ascii="Times New Roman" w:hAnsi="Times New Roman" w:cs="Times New Roman"/>
        </w:rPr>
        <w:t>was fraught with problems</w:t>
      </w:r>
      <w:r w:rsidRPr="00C8424B">
        <w:rPr>
          <w:rFonts w:ascii="Times New Roman" w:hAnsi="Times New Roman" w:cs="Times New Roman"/>
        </w:rPr>
        <w:t>: ‘</w:t>
      </w:r>
      <w:proofErr w:type="gramStart"/>
      <w:r w:rsidRPr="00C8424B">
        <w:rPr>
          <w:rFonts w:ascii="Times New Roman" w:hAnsi="Times New Roman" w:cs="Times New Roman"/>
          <w:i/>
        </w:rPr>
        <w:t>There</w:t>
      </w:r>
      <w:proofErr w:type="gramEnd"/>
      <w:r w:rsidRPr="00C8424B">
        <w:rPr>
          <w:rFonts w:ascii="Times New Roman" w:hAnsi="Times New Roman" w:cs="Times New Roman"/>
          <w:i/>
        </w:rPr>
        <w:t xml:space="preserve"> were a lot of complaints from </w:t>
      </w:r>
      <w:r w:rsidR="00DF100B" w:rsidRPr="00C8424B">
        <w:rPr>
          <w:rFonts w:ascii="Times New Roman" w:hAnsi="Times New Roman" w:cs="Times New Roman"/>
          <w:i/>
        </w:rPr>
        <w:t>the organizations</w:t>
      </w:r>
      <w:r w:rsidRPr="00C8424B">
        <w:rPr>
          <w:rFonts w:ascii="Times New Roman" w:hAnsi="Times New Roman" w:cs="Times New Roman"/>
          <w:i/>
        </w:rPr>
        <w:t>, and they didn’t feel involved. They had other ideas which we then had to incorporate, so we felt like we could do everything all over again’</w:t>
      </w:r>
      <w:r w:rsidRPr="00C8424B">
        <w:rPr>
          <w:rFonts w:ascii="Times New Roman" w:hAnsi="Times New Roman" w:cs="Times New Roman"/>
        </w:rPr>
        <w:t xml:space="preserve"> (interview </w:t>
      </w:r>
      <w:r w:rsidR="00DF100B" w:rsidRPr="00C8424B">
        <w:rPr>
          <w:rFonts w:ascii="Times New Roman" w:hAnsi="Times New Roman" w:cs="Times New Roman"/>
        </w:rPr>
        <w:t>project team member on the transition, October 2014</w:t>
      </w:r>
      <w:r w:rsidRPr="00C8424B">
        <w:rPr>
          <w:rFonts w:ascii="Times New Roman" w:hAnsi="Times New Roman" w:cs="Times New Roman"/>
        </w:rPr>
        <w:t xml:space="preserve">). </w:t>
      </w:r>
    </w:p>
    <w:p w14:paraId="6ECDAAE8" w14:textId="1E45536C" w:rsidR="00FF3FD8" w:rsidRPr="00C8424B" w:rsidRDefault="00154C79" w:rsidP="00C8424B">
      <w:pPr>
        <w:spacing w:line="480" w:lineRule="auto"/>
        <w:ind w:firstLine="708"/>
        <w:jc w:val="both"/>
        <w:rPr>
          <w:rFonts w:ascii="Times New Roman" w:hAnsi="Times New Roman" w:cs="Times New Roman"/>
        </w:rPr>
      </w:pPr>
      <w:r w:rsidRPr="00C8424B">
        <w:rPr>
          <w:rFonts w:ascii="Times New Roman" w:hAnsi="Times New Roman" w:cs="Times New Roman"/>
        </w:rPr>
        <w:t>C</w:t>
      </w:r>
      <w:r w:rsidR="00FF3FD8" w:rsidRPr="00C8424B">
        <w:rPr>
          <w:rFonts w:ascii="Times New Roman" w:hAnsi="Times New Roman" w:cs="Times New Roman"/>
        </w:rPr>
        <w:t>ulturally speaking</w:t>
      </w:r>
      <w:r w:rsidR="0013131D" w:rsidRPr="00C8424B">
        <w:rPr>
          <w:rFonts w:ascii="Times New Roman" w:hAnsi="Times New Roman" w:cs="Times New Roman"/>
        </w:rPr>
        <w:t>,</w:t>
      </w:r>
      <w:r w:rsidR="00FF3FD8" w:rsidRPr="00C8424B">
        <w:rPr>
          <w:rFonts w:ascii="Times New Roman" w:hAnsi="Times New Roman" w:cs="Times New Roman"/>
        </w:rPr>
        <w:t xml:space="preserve"> not everyone in the organizations was ready or prepared sufficiently for the changes the </w:t>
      </w:r>
      <w:r w:rsidR="0013131D" w:rsidRPr="00C8424B">
        <w:rPr>
          <w:rFonts w:ascii="Times New Roman" w:hAnsi="Times New Roman" w:cs="Times New Roman"/>
        </w:rPr>
        <w:t xml:space="preserve">project team </w:t>
      </w:r>
      <w:r w:rsidR="00FF3FD8" w:rsidRPr="00C8424B">
        <w:rPr>
          <w:rFonts w:ascii="Times New Roman" w:hAnsi="Times New Roman" w:cs="Times New Roman"/>
        </w:rPr>
        <w:t>w</w:t>
      </w:r>
      <w:r w:rsidR="00DF100B" w:rsidRPr="00C8424B">
        <w:rPr>
          <w:rFonts w:ascii="Times New Roman" w:hAnsi="Times New Roman" w:cs="Times New Roman"/>
        </w:rPr>
        <w:t>anted to</w:t>
      </w:r>
      <w:r w:rsidR="00FF3FD8" w:rsidRPr="00C8424B">
        <w:rPr>
          <w:rFonts w:ascii="Times New Roman" w:hAnsi="Times New Roman" w:cs="Times New Roman"/>
        </w:rPr>
        <w:t xml:space="preserve"> </w:t>
      </w:r>
      <w:r w:rsidR="00DF100B" w:rsidRPr="00C8424B">
        <w:rPr>
          <w:rFonts w:ascii="Times New Roman" w:hAnsi="Times New Roman" w:cs="Times New Roman"/>
        </w:rPr>
        <w:t>realize</w:t>
      </w:r>
      <w:r w:rsidR="00FF3FD8" w:rsidRPr="00C8424B">
        <w:rPr>
          <w:rFonts w:ascii="Times New Roman" w:hAnsi="Times New Roman" w:cs="Times New Roman"/>
        </w:rPr>
        <w:t>. The intense inter-organizational collaboration</w:t>
      </w:r>
      <w:r w:rsidR="00DF100B" w:rsidRPr="00C8424B">
        <w:rPr>
          <w:rFonts w:ascii="Times New Roman" w:hAnsi="Times New Roman" w:cs="Times New Roman"/>
        </w:rPr>
        <w:t xml:space="preserve"> that the OCCR had installed</w:t>
      </w:r>
      <w:r w:rsidR="00FF3FD8" w:rsidRPr="00C8424B">
        <w:rPr>
          <w:rFonts w:ascii="Times New Roman" w:hAnsi="Times New Roman" w:cs="Times New Roman"/>
        </w:rPr>
        <w:t xml:space="preserve"> faced some struggles </w:t>
      </w:r>
      <w:r w:rsidR="0013131D" w:rsidRPr="00C8424B">
        <w:rPr>
          <w:rFonts w:ascii="Times New Roman" w:hAnsi="Times New Roman" w:cs="Times New Roman"/>
        </w:rPr>
        <w:t xml:space="preserve">when put into </w:t>
      </w:r>
      <w:r w:rsidR="00FF3FD8" w:rsidRPr="00C8424B">
        <w:rPr>
          <w:rFonts w:ascii="Times New Roman" w:hAnsi="Times New Roman" w:cs="Times New Roman"/>
        </w:rPr>
        <w:t>practice: ‘</w:t>
      </w:r>
      <w:r w:rsidR="00FF3FD8" w:rsidRPr="00C8424B">
        <w:rPr>
          <w:rFonts w:ascii="Times New Roman" w:hAnsi="Times New Roman" w:cs="Times New Roman"/>
          <w:i/>
        </w:rPr>
        <w:t>Some OCCR employees still thought: “I am from this</w:t>
      </w:r>
      <w:r w:rsidR="00FF3FD8" w:rsidRPr="00C8424B">
        <w:rPr>
          <w:rFonts w:ascii="Times New Roman" w:hAnsi="Times New Roman" w:cs="Times New Roman"/>
        </w:rPr>
        <w:t xml:space="preserve"> </w:t>
      </w:r>
      <w:r w:rsidR="00FF3FD8" w:rsidRPr="00C8424B">
        <w:rPr>
          <w:rFonts w:ascii="Times New Roman" w:hAnsi="Times New Roman" w:cs="Times New Roman"/>
          <w:i/>
        </w:rPr>
        <w:t>organization, I am from that</w:t>
      </w:r>
      <w:r w:rsidR="00FF3FD8" w:rsidRPr="00C8424B">
        <w:rPr>
          <w:rFonts w:ascii="Times New Roman" w:hAnsi="Times New Roman" w:cs="Times New Roman"/>
        </w:rPr>
        <w:t xml:space="preserve"> </w:t>
      </w:r>
      <w:r w:rsidR="00FF3FD8" w:rsidRPr="00C8424B">
        <w:rPr>
          <w:rFonts w:ascii="Times New Roman" w:hAnsi="Times New Roman" w:cs="Times New Roman"/>
          <w:i/>
        </w:rPr>
        <w:t xml:space="preserve">tribe. So each respective culture was firmly grounded in everyone’s genes’ </w:t>
      </w:r>
      <w:r w:rsidR="00FF3FD8" w:rsidRPr="00C8424B">
        <w:rPr>
          <w:rFonts w:ascii="Times New Roman" w:hAnsi="Times New Roman" w:cs="Times New Roman"/>
        </w:rPr>
        <w:t>(interview</w:t>
      </w:r>
      <w:r w:rsidR="00882BDA" w:rsidRPr="00C8424B">
        <w:rPr>
          <w:rFonts w:ascii="Times New Roman" w:hAnsi="Times New Roman" w:cs="Times New Roman"/>
        </w:rPr>
        <w:t xml:space="preserve"> project team member, November 2014</w:t>
      </w:r>
      <w:r w:rsidR="00FF3FD8" w:rsidRPr="00C8424B">
        <w:rPr>
          <w:rFonts w:ascii="Times New Roman" w:hAnsi="Times New Roman" w:cs="Times New Roman"/>
        </w:rPr>
        <w:t xml:space="preserve">). It was difficult to maintain the initial enthusiasm due to practical constraints and </w:t>
      </w:r>
      <w:r w:rsidR="00C05017" w:rsidRPr="00C8424B">
        <w:rPr>
          <w:rFonts w:ascii="Times New Roman" w:hAnsi="Times New Roman" w:cs="Times New Roman"/>
        </w:rPr>
        <w:t>since</w:t>
      </w:r>
      <w:r w:rsidRPr="00C8424B">
        <w:rPr>
          <w:rFonts w:ascii="Times New Roman" w:hAnsi="Times New Roman" w:cs="Times New Roman"/>
        </w:rPr>
        <w:t xml:space="preserve"> </w:t>
      </w:r>
      <w:r w:rsidR="00FF3FD8" w:rsidRPr="00C8424B">
        <w:rPr>
          <w:rFonts w:ascii="Times New Roman" w:hAnsi="Times New Roman" w:cs="Times New Roman"/>
        </w:rPr>
        <w:t xml:space="preserve">the </w:t>
      </w:r>
      <w:r w:rsidR="0013131D" w:rsidRPr="00C8424B">
        <w:rPr>
          <w:rFonts w:ascii="Times New Roman" w:hAnsi="Times New Roman" w:cs="Times New Roman"/>
        </w:rPr>
        <w:t xml:space="preserve">project team </w:t>
      </w:r>
      <w:r w:rsidR="00882BDA" w:rsidRPr="00C8424B">
        <w:rPr>
          <w:rFonts w:ascii="Times New Roman" w:hAnsi="Times New Roman" w:cs="Times New Roman"/>
        </w:rPr>
        <w:t xml:space="preserve">had </w:t>
      </w:r>
      <w:r w:rsidR="00FF3FD8" w:rsidRPr="00C8424B">
        <w:rPr>
          <w:rFonts w:ascii="Times New Roman" w:hAnsi="Times New Roman" w:cs="Times New Roman"/>
        </w:rPr>
        <w:t xml:space="preserve">functioned </w:t>
      </w:r>
      <w:r w:rsidR="0013131D" w:rsidRPr="00C8424B">
        <w:rPr>
          <w:rFonts w:ascii="Times New Roman" w:hAnsi="Times New Roman" w:cs="Times New Roman"/>
        </w:rPr>
        <w:t>in an isolated setting</w:t>
      </w:r>
      <w:r w:rsidR="00FF3FD8" w:rsidRPr="00C8424B">
        <w:rPr>
          <w:rFonts w:ascii="Times New Roman" w:hAnsi="Times New Roman" w:cs="Times New Roman"/>
        </w:rPr>
        <w:t>. A National Coordinator, operationally responsible, reflects on the first year of the OCCR: ‘</w:t>
      </w:r>
      <w:proofErr w:type="gramStart"/>
      <w:r w:rsidR="00FF3FD8" w:rsidRPr="00C8424B">
        <w:rPr>
          <w:rFonts w:ascii="Times New Roman" w:hAnsi="Times New Roman" w:cs="Times New Roman"/>
          <w:i/>
        </w:rPr>
        <w:t>The</w:t>
      </w:r>
      <w:proofErr w:type="gramEnd"/>
      <w:r w:rsidR="00FF3FD8" w:rsidRPr="00C8424B">
        <w:rPr>
          <w:rFonts w:ascii="Times New Roman" w:hAnsi="Times New Roman" w:cs="Times New Roman"/>
          <w:i/>
        </w:rPr>
        <w:t xml:space="preserve"> enthusiasm </w:t>
      </w:r>
      <w:r w:rsidR="00FF3FD8" w:rsidRPr="00C8424B">
        <w:rPr>
          <w:rFonts w:ascii="Times New Roman" w:hAnsi="Times New Roman" w:cs="Times New Roman"/>
          <w:i/>
        </w:rPr>
        <w:lastRenderedPageBreak/>
        <w:t>slowly waned. We witnessed an enormous growing curve in the beginning. But we have reached a certain level, for a little while now, and nothing really happens anymore’</w:t>
      </w:r>
      <w:r w:rsidR="00882BDA" w:rsidRPr="00C8424B">
        <w:rPr>
          <w:rFonts w:ascii="Times New Roman" w:hAnsi="Times New Roman" w:cs="Times New Roman"/>
          <w:i/>
        </w:rPr>
        <w:t xml:space="preserve"> </w:t>
      </w:r>
      <w:r w:rsidR="00882BDA" w:rsidRPr="00C8424B">
        <w:rPr>
          <w:rFonts w:ascii="Times New Roman" w:hAnsi="Times New Roman" w:cs="Times New Roman"/>
        </w:rPr>
        <w:t>(interview National Coordinator OCCR, November 2014)</w:t>
      </w:r>
      <w:r w:rsidR="00FF3FD8" w:rsidRPr="00C8424B">
        <w:rPr>
          <w:rFonts w:ascii="Times New Roman" w:hAnsi="Times New Roman" w:cs="Times New Roman"/>
        </w:rPr>
        <w:t>.</w:t>
      </w:r>
    </w:p>
    <w:p w14:paraId="3D604273" w14:textId="0FFD4666" w:rsidR="00FF3FD8" w:rsidRPr="00C8424B" w:rsidRDefault="00FF3FD8"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In sum, the data </w:t>
      </w:r>
      <w:r w:rsidR="001C0E77" w:rsidRPr="00C8424B">
        <w:rPr>
          <w:rFonts w:ascii="Times New Roman" w:hAnsi="Times New Roman" w:cs="Times New Roman"/>
        </w:rPr>
        <w:t xml:space="preserve">indicate </w:t>
      </w:r>
      <w:r w:rsidRPr="00C8424B">
        <w:rPr>
          <w:rFonts w:ascii="Times New Roman" w:hAnsi="Times New Roman" w:cs="Times New Roman"/>
        </w:rPr>
        <w:t xml:space="preserve">there </w:t>
      </w:r>
      <w:r w:rsidR="00882BDA" w:rsidRPr="00C8424B">
        <w:rPr>
          <w:rFonts w:ascii="Times New Roman" w:hAnsi="Times New Roman" w:cs="Times New Roman"/>
        </w:rPr>
        <w:t>are</w:t>
      </w:r>
      <w:r w:rsidRPr="00C8424B">
        <w:rPr>
          <w:rFonts w:ascii="Times New Roman" w:hAnsi="Times New Roman" w:cs="Times New Roman"/>
        </w:rPr>
        <w:t xml:space="preserve"> </w:t>
      </w:r>
      <w:r w:rsidR="00882BDA" w:rsidRPr="00C8424B">
        <w:rPr>
          <w:rFonts w:ascii="Times New Roman" w:hAnsi="Times New Roman" w:cs="Times New Roman"/>
        </w:rPr>
        <w:t xml:space="preserve">multiple </w:t>
      </w:r>
      <w:r w:rsidRPr="00C8424B">
        <w:rPr>
          <w:rFonts w:ascii="Times New Roman" w:hAnsi="Times New Roman" w:cs="Times New Roman"/>
        </w:rPr>
        <w:t>reasons for isolating a project – not in the least to simply be able to reach projects goals</w:t>
      </w:r>
      <w:r w:rsidR="00C05017" w:rsidRPr="00C8424B">
        <w:rPr>
          <w:rFonts w:ascii="Times New Roman" w:hAnsi="Times New Roman" w:cs="Times New Roman"/>
        </w:rPr>
        <w:t>.</w:t>
      </w:r>
      <w:r w:rsidRPr="00C8424B">
        <w:rPr>
          <w:rFonts w:ascii="Times New Roman" w:hAnsi="Times New Roman" w:cs="Times New Roman"/>
        </w:rPr>
        <w:t xml:space="preserve"> </w:t>
      </w:r>
      <w:r w:rsidR="00C05017" w:rsidRPr="00C8424B">
        <w:rPr>
          <w:rFonts w:ascii="Times New Roman" w:hAnsi="Times New Roman" w:cs="Times New Roman"/>
        </w:rPr>
        <w:t>Yet, i</w:t>
      </w:r>
      <w:r w:rsidRPr="00C8424B">
        <w:rPr>
          <w:rFonts w:ascii="Times New Roman" w:hAnsi="Times New Roman" w:cs="Times New Roman"/>
        </w:rPr>
        <w:t xml:space="preserve">solation eventually has consequences for </w:t>
      </w:r>
      <w:r w:rsidR="0013131D" w:rsidRPr="00C8424B">
        <w:rPr>
          <w:rFonts w:ascii="Times New Roman" w:hAnsi="Times New Roman" w:cs="Times New Roman"/>
        </w:rPr>
        <w:t xml:space="preserve">the </w:t>
      </w:r>
      <w:r w:rsidR="00882BDA" w:rsidRPr="00C8424B">
        <w:rPr>
          <w:rFonts w:ascii="Times New Roman" w:hAnsi="Times New Roman" w:cs="Times New Roman"/>
        </w:rPr>
        <w:t>dissemination</w:t>
      </w:r>
      <w:r w:rsidR="00C05017" w:rsidRPr="00C8424B">
        <w:rPr>
          <w:rFonts w:ascii="Times New Roman" w:hAnsi="Times New Roman" w:cs="Times New Roman"/>
        </w:rPr>
        <w:t xml:space="preserve"> of experiences and adoption of project outcomes once</w:t>
      </w:r>
      <w:r w:rsidRPr="00C8424B">
        <w:rPr>
          <w:rFonts w:ascii="Times New Roman" w:hAnsi="Times New Roman" w:cs="Times New Roman"/>
        </w:rPr>
        <w:t xml:space="preserve"> the project is </w:t>
      </w:r>
      <w:r w:rsidR="00882BDA" w:rsidRPr="00C8424B">
        <w:rPr>
          <w:rFonts w:ascii="Times New Roman" w:hAnsi="Times New Roman" w:cs="Times New Roman"/>
        </w:rPr>
        <w:t>finished</w:t>
      </w:r>
      <w:r w:rsidR="0013131D" w:rsidRPr="00C8424B">
        <w:rPr>
          <w:rFonts w:ascii="Times New Roman" w:hAnsi="Times New Roman" w:cs="Times New Roman"/>
        </w:rPr>
        <w:t xml:space="preserve"> </w:t>
      </w:r>
      <w:r w:rsidR="00154C79" w:rsidRPr="00C8424B">
        <w:rPr>
          <w:rFonts w:ascii="Times New Roman" w:hAnsi="Times New Roman" w:cs="Times New Roman"/>
        </w:rPr>
        <w:t>and</w:t>
      </w:r>
      <w:r w:rsidR="00882BDA" w:rsidRPr="00C8424B">
        <w:rPr>
          <w:rFonts w:ascii="Times New Roman" w:hAnsi="Times New Roman" w:cs="Times New Roman"/>
        </w:rPr>
        <w:t xml:space="preserve"> </w:t>
      </w:r>
      <w:r w:rsidR="00C05017" w:rsidRPr="00C8424B">
        <w:rPr>
          <w:rFonts w:ascii="Times New Roman" w:hAnsi="Times New Roman" w:cs="Times New Roman"/>
        </w:rPr>
        <w:t xml:space="preserve">these </w:t>
      </w:r>
      <w:r w:rsidR="00882BDA" w:rsidRPr="00C8424B">
        <w:rPr>
          <w:rFonts w:ascii="Times New Roman" w:hAnsi="Times New Roman" w:cs="Times New Roman"/>
        </w:rPr>
        <w:t>have to be</w:t>
      </w:r>
      <w:r w:rsidR="00154C79" w:rsidRPr="00C8424B">
        <w:rPr>
          <w:rFonts w:ascii="Times New Roman" w:hAnsi="Times New Roman" w:cs="Times New Roman"/>
        </w:rPr>
        <w:t xml:space="preserve"> </w:t>
      </w:r>
      <w:r w:rsidR="0013131D" w:rsidRPr="00C8424B">
        <w:rPr>
          <w:rFonts w:ascii="Times New Roman" w:hAnsi="Times New Roman" w:cs="Times New Roman"/>
        </w:rPr>
        <w:t>transferred to</w:t>
      </w:r>
      <w:r w:rsidR="00154C79" w:rsidRPr="00C8424B">
        <w:rPr>
          <w:rFonts w:ascii="Times New Roman" w:hAnsi="Times New Roman" w:cs="Times New Roman"/>
        </w:rPr>
        <w:t xml:space="preserve"> the permanent organization</w:t>
      </w:r>
      <w:r w:rsidRPr="00C8424B">
        <w:rPr>
          <w:rFonts w:ascii="Times New Roman" w:hAnsi="Times New Roman" w:cs="Times New Roman"/>
        </w:rPr>
        <w:t>.</w:t>
      </w:r>
      <w:r w:rsidR="00FB1D8D" w:rsidRPr="00C8424B">
        <w:rPr>
          <w:rFonts w:ascii="Times New Roman" w:hAnsi="Times New Roman" w:cs="Times New Roman"/>
        </w:rPr>
        <w:t xml:space="preserve"> </w:t>
      </w:r>
      <w:r w:rsidR="00882BDA" w:rsidRPr="00C8424B">
        <w:rPr>
          <w:rFonts w:ascii="Times New Roman" w:hAnsi="Times New Roman" w:cs="Times New Roman"/>
        </w:rPr>
        <w:t xml:space="preserve">Moreover, as our data suggest and as we will elaborate in the following case, project isolation emerges from interactions between both the project team as well as the permanent organizations. We have summarized our findings for this case in Table 1. </w:t>
      </w:r>
    </w:p>
    <w:p w14:paraId="71CC58DA" w14:textId="77777777" w:rsidR="00CD78D6" w:rsidRPr="00C8424B" w:rsidRDefault="00CD78D6" w:rsidP="00C8424B">
      <w:pPr>
        <w:spacing w:line="480" w:lineRule="auto"/>
        <w:ind w:firstLine="708"/>
        <w:jc w:val="both"/>
        <w:rPr>
          <w:rFonts w:ascii="Times New Roman" w:hAnsi="Times New Roman" w:cs="Times New Roman"/>
        </w:rPr>
      </w:pPr>
    </w:p>
    <w:tbl>
      <w:tblPr>
        <w:tblStyle w:val="Tabelraster"/>
        <w:tblW w:w="0" w:type="auto"/>
        <w:tblLook w:val="04A0" w:firstRow="1" w:lastRow="0" w:firstColumn="1" w:lastColumn="0" w:noHBand="0" w:noVBand="1"/>
      </w:tblPr>
      <w:tblGrid>
        <w:gridCol w:w="1980"/>
        <w:gridCol w:w="7082"/>
      </w:tblGrid>
      <w:tr w:rsidR="004F52C0" w:rsidRPr="00C8424B" w14:paraId="2F5F7BCA" w14:textId="77777777" w:rsidTr="004F52C0">
        <w:tc>
          <w:tcPr>
            <w:tcW w:w="9062" w:type="dxa"/>
            <w:gridSpan w:val="2"/>
          </w:tcPr>
          <w:p w14:paraId="38BC6AF1" w14:textId="73DCE2C9" w:rsidR="004F52C0" w:rsidRPr="00C8424B" w:rsidRDefault="004F52C0"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b/>
                <w:sz w:val="22"/>
                <w:szCs w:val="22"/>
                <w:lang w:val="en-GB"/>
              </w:rPr>
              <w:t>Case 1</w:t>
            </w:r>
            <w:r w:rsidR="00283654" w:rsidRPr="00C8424B">
              <w:rPr>
                <w:rFonts w:ascii="Times New Roman" w:hAnsi="Times New Roman" w:cs="Times New Roman"/>
                <w:b/>
                <w:sz w:val="22"/>
                <w:szCs w:val="22"/>
                <w:lang w:val="en-GB"/>
              </w:rPr>
              <w:t>:</w:t>
            </w:r>
            <w:r w:rsidRPr="00C8424B">
              <w:rPr>
                <w:rFonts w:ascii="Times New Roman" w:hAnsi="Times New Roman" w:cs="Times New Roman"/>
                <w:b/>
                <w:sz w:val="22"/>
                <w:szCs w:val="22"/>
                <w:lang w:val="en-US"/>
              </w:rPr>
              <w:t xml:space="preserve"> Operational Control Center Rail</w:t>
            </w:r>
          </w:p>
        </w:tc>
      </w:tr>
      <w:tr w:rsidR="004F52C0" w:rsidRPr="00C8424B" w14:paraId="00D6C11F" w14:textId="77777777" w:rsidTr="004F52C0">
        <w:tc>
          <w:tcPr>
            <w:tcW w:w="1980" w:type="dxa"/>
          </w:tcPr>
          <w:p w14:paraId="7D1CBEDC" w14:textId="77777777" w:rsidR="004F52C0" w:rsidRPr="00C8424B" w:rsidRDefault="004F52C0"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New knowledge development</w:t>
            </w:r>
          </w:p>
        </w:tc>
        <w:tc>
          <w:tcPr>
            <w:tcW w:w="7082" w:type="dxa"/>
          </w:tcPr>
          <w:p w14:paraId="52D2ECE4" w14:textId="1DA9269C" w:rsidR="004F52C0" w:rsidRPr="00C8424B" w:rsidRDefault="004F52C0"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Innovative ways of inter-organizational collaboration in </w:t>
            </w:r>
            <w:r w:rsidR="00774006" w:rsidRPr="00C8424B">
              <w:rPr>
                <w:rFonts w:ascii="Times New Roman" w:hAnsi="Times New Roman" w:cs="Times New Roman"/>
                <w:sz w:val="22"/>
                <w:szCs w:val="22"/>
                <w:lang w:val="en-GB"/>
              </w:rPr>
              <w:t xml:space="preserve">a </w:t>
            </w:r>
            <w:r w:rsidRPr="00C8424B">
              <w:rPr>
                <w:rFonts w:ascii="Times New Roman" w:hAnsi="Times New Roman" w:cs="Times New Roman"/>
                <w:sz w:val="22"/>
                <w:szCs w:val="22"/>
                <w:lang w:val="en-GB"/>
              </w:rPr>
              <w:t>co</w:t>
            </w:r>
            <w:r w:rsidR="00774006" w:rsidRPr="00C8424B">
              <w:rPr>
                <w:rFonts w:ascii="Times New Roman" w:hAnsi="Times New Roman" w:cs="Times New Roman"/>
                <w:sz w:val="22"/>
                <w:szCs w:val="22"/>
                <w:lang w:val="en-GB"/>
              </w:rPr>
              <w:t>-</w:t>
            </w:r>
            <w:r w:rsidRPr="00C8424B">
              <w:rPr>
                <w:rFonts w:ascii="Times New Roman" w:hAnsi="Times New Roman" w:cs="Times New Roman"/>
                <w:sz w:val="22"/>
                <w:szCs w:val="22"/>
                <w:lang w:val="en-GB"/>
              </w:rPr>
              <w:t>locat</w:t>
            </w:r>
            <w:r w:rsidR="00774006" w:rsidRPr="00C8424B">
              <w:rPr>
                <w:rFonts w:ascii="Times New Roman" w:hAnsi="Times New Roman" w:cs="Times New Roman"/>
                <w:sz w:val="22"/>
                <w:szCs w:val="22"/>
                <w:lang w:val="en-GB"/>
              </w:rPr>
              <w:t>ed coordination centre</w:t>
            </w:r>
            <w:r w:rsidRPr="00C8424B">
              <w:rPr>
                <w:rFonts w:ascii="Times New Roman" w:hAnsi="Times New Roman" w:cs="Times New Roman"/>
                <w:sz w:val="22"/>
                <w:szCs w:val="22"/>
                <w:lang w:val="en-GB"/>
              </w:rPr>
              <w:t xml:space="preserve"> for better performance </w:t>
            </w:r>
            <w:r w:rsidR="00774006" w:rsidRPr="00C8424B">
              <w:rPr>
                <w:rFonts w:ascii="Times New Roman" w:hAnsi="Times New Roman" w:cs="Times New Roman"/>
                <w:sz w:val="22"/>
                <w:szCs w:val="22"/>
                <w:lang w:val="en-GB"/>
              </w:rPr>
              <w:t>on</w:t>
            </w:r>
            <w:r w:rsidRPr="00C8424B">
              <w:rPr>
                <w:rFonts w:ascii="Times New Roman" w:hAnsi="Times New Roman" w:cs="Times New Roman"/>
                <w:sz w:val="22"/>
                <w:szCs w:val="22"/>
                <w:lang w:val="en-GB"/>
              </w:rPr>
              <w:t xml:space="preserve"> the rail network</w:t>
            </w:r>
          </w:p>
        </w:tc>
      </w:tr>
      <w:tr w:rsidR="004F52C0" w:rsidRPr="00C8424B" w14:paraId="059F83A0" w14:textId="77777777" w:rsidTr="004F52C0">
        <w:tc>
          <w:tcPr>
            <w:tcW w:w="1980" w:type="dxa"/>
          </w:tcPr>
          <w:p w14:paraId="49BB7104" w14:textId="40947AA3" w:rsidR="004F52C0" w:rsidRPr="00C8424B" w:rsidRDefault="00774006"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Initial l</w:t>
            </w:r>
            <w:r w:rsidR="004F52C0" w:rsidRPr="00C8424B">
              <w:rPr>
                <w:rFonts w:ascii="Times New Roman" w:hAnsi="Times New Roman" w:cs="Times New Roman"/>
                <w:sz w:val="22"/>
                <w:szCs w:val="22"/>
                <w:lang w:val="en-GB"/>
              </w:rPr>
              <w:t>earning strategy</w:t>
            </w:r>
          </w:p>
        </w:tc>
        <w:tc>
          <w:tcPr>
            <w:tcW w:w="7082" w:type="dxa"/>
          </w:tcPr>
          <w:p w14:paraId="36EB8D7B" w14:textId="059E828D" w:rsidR="004F52C0" w:rsidRPr="00C8424B" w:rsidRDefault="004F52C0"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Achieving a learning culture </w:t>
            </w:r>
            <w:r w:rsidRPr="00C8424B">
              <w:rPr>
                <w:rFonts w:ascii="Times New Roman" w:hAnsi="Times New Roman" w:cs="Times New Roman"/>
                <w:i/>
                <w:sz w:val="22"/>
                <w:szCs w:val="22"/>
                <w:lang w:val="en-GB"/>
              </w:rPr>
              <w:t>in</w:t>
            </w:r>
            <w:r w:rsidRPr="00C8424B">
              <w:rPr>
                <w:rFonts w:ascii="Times New Roman" w:hAnsi="Times New Roman" w:cs="Times New Roman"/>
                <w:sz w:val="22"/>
                <w:szCs w:val="22"/>
                <w:lang w:val="en-GB"/>
              </w:rPr>
              <w:t xml:space="preserve"> the project</w:t>
            </w:r>
            <w:r w:rsidR="00C05017" w:rsidRPr="00C8424B">
              <w:rPr>
                <w:rFonts w:ascii="Times New Roman" w:hAnsi="Times New Roman" w:cs="Times New Roman"/>
                <w:sz w:val="22"/>
                <w:szCs w:val="22"/>
                <w:lang w:val="en-GB"/>
              </w:rPr>
              <w:t xml:space="preserve"> and explore new and innovative ways of collaboration,</w:t>
            </w:r>
            <w:r w:rsidRPr="00C8424B">
              <w:rPr>
                <w:rFonts w:ascii="Times New Roman" w:hAnsi="Times New Roman" w:cs="Times New Roman"/>
                <w:sz w:val="22"/>
                <w:szCs w:val="22"/>
                <w:lang w:val="en-GB"/>
              </w:rPr>
              <w:t xml:space="preserve"> to </w:t>
            </w:r>
            <w:r w:rsidR="00C05017" w:rsidRPr="00C8424B">
              <w:rPr>
                <w:rFonts w:ascii="Times New Roman" w:hAnsi="Times New Roman" w:cs="Times New Roman"/>
                <w:sz w:val="22"/>
                <w:szCs w:val="22"/>
                <w:lang w:val="en-GB"/>
              </w:rPr>
              <w:t xml:space="preserve">eventually </w:t>
            </w:r>
            <w:r w:rsidRPr="00C8424B">
              <w:rPr>
                <w:rFonts w:ascii="Times New Roman" w:hAnsi="Times New Roman" w:cs="Times New Roman"/>
                <w:sz w:val="22"/>
                <w:szCs w:val="22"/>
                <w:lang w:val="en-GB"/>
              </w:rPr>
              <w:t>intervene in the work processes of the permanent organi</w:t>
            </w:r>
            <w:r w:rsidR="00C05017" w:rsidRPr="00C8424B">
              <w:rPr>
                <w:rFonts w:ascii="Times New Roman" w:hAnsi="Times New Roman" w:cs="Times New Roman"/>
                <w:sz w:val="22"/>
                <w:szCs w:val="22"/>
                <w:lang w:val="en-GB"/>
              </w:rPr>
              <w:t>z</w:t>
            </w:r>
            <w:r w:rsidRPr="00C8424B">
              <w:rPr>
                <w:rFonts w:ascii="Times New Roman" w:hAnsi="Times New Roman" w:cs="Times New Roman"/>
                <w:sz w:val="22"/>
                <w:szCs w:val="22"/>
                <w:lang w:val="en-GB"/>
              </w:rPr>
              <w:t>ation</w:t>
            </w:r>
          </w:p>
        </w:tc>
      </w:tr>
      <w:tr w:rsidR="004F52C0" w:rsidRPr="00C8424B" w14:paraId="2F689784" w14:textId="77777777" w:rsidTr="004F52C0">
        <w:tc>
          <w:tcPr>
            <w:tcW w:w="1980" w:type="dxa"/>
          </w:tcPr>
          <w:p w14:paraId="53893FBB" w14:textId="77777777" w:rsidR="004F52C0" w:rsidRPr="00C8424B" w:rsidRDefault="004F52C0"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Triggers for isolation</w:t>
            </w:r>
          </w:p>
        </w:tc>
        <w:tc>
          <w:tcPr>
            <w:tcW w:w="7082" w:type="dxa"/>
          </w:tcPr>
          <w:p w14:paraId="535EC206" w14:textId="6B131FBF" w:rsidR="004F52C0" w:rsidRPr="00C8424B" w:rsidRDefault="00C05017"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Creating a safe environment to actualize a</w:t>
            </w:r>
            <w:r w:rsidR="00A01962" w:rsidRPr="00C8424B">
              <w:rPr>
                <w:rFonts w:ascii="Times New Roman" w:hAnsi="Times New Roman" w:cs="Times New Roman"/>
                <w:sz w:val="22"/>
                <w:szCs w:val="22"/>
                <w:lang w:val="en-GB"/>
              </w:rPr>
              <w:t xml:space="preserve"> c</w:t>
            </w:r>
            <w:r w:rsidR="004F52C0" w:rsidRPr="00C8424B">
              <w:rPr>
                <w:rFonts w:ascii="Times New Roman" w:hAnsi="Times New Roman" w:cs="Times New Roman"/>
                <w:sz w:val="22"/>
                <w:szCs w:val="22"/>
                <w:lang w:val="en-GB"/>
              </w:rPr>
              <w:t>ontroversial project</w:t>
            </w:r>
            <w:r w:rsidR="0001548E" w:rsidRPr="00C8424B">
              <w:rPr>
                <w:rFonts w:ascii="Times New Roman" w:hAnsi="Times New Roman" w:cs="Times New Roman"/>
                <w:sz w:val="22"/>
                <w:szCs w:val="22"/>
                <w:lang w:val="en-GB"/>
              </w:rPr>
              <w:t xml:space="preserve"> </w:t>
            </w:r>
          </w:p>
          <w:p w14:paraId="79A2416C" w14:textId="77777777" w:rsidR="006D087F" w:rsidRPr="00C8424B" w:rsidRDefault="000F449E"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 xml:space="preserve">Cultural differences </w:t>
            </w:r>
            <w:r w:rsidR="006D087F" w:rsidRPr="00C8424B">
              <w:rPr>
                <w:rFonts w:ascii="Times New Roman" w:hAnsi="Times New Roman" w:cs="Times New Roman"/>
                <w:sz w:val="22"/>
                <w:szCs w:val="22"/>
                <w:lang w:val="en-GB"/>
              </w:rPr>
              <w:t xml:space="preserve">in a politicized environment </w:t>
            </w:r>
          </w:p>
          <w:p w14:paraId="2201856E" w14:textId="3F4C24F1" w:rsidR="004F52C0" w:rsidRPr="00C8424B" w:rsidRDefault="006D087F"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Conflicting project- and organizational goals</w:t>
            </w:r>
          </w:p>
        </w:tc>
      </w:tr>
      <w:tr w:rsidR="004F52C0" w:rsidRPr="00C8424B" w14:paraId="56959BF3" w14:textId="77777777" w:rsidTr="001B10A6">
        <w:trPr>
          <w:trHeight w:val="1619"/>
        </w:trPr>
        <w:tc>
          <w:tcPr>
            <w:tcW w:w="1980" w:type="dxa"/>
          </w:tcPr>
          <w:p w14:paraId="5A897287" w14:textId="7E9302A1" w:rsidR="004F52C0" w:rsidRPr="00C8424B" w:rsidRDefault="004F52C0"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Isolation practices</w:t>
            </w:r>
            <w:r w:rsidR="00AE0F05" w:rsidRPr="00C8424B">
              <w:rPr>
                <w:rFonts w:ascii="Times New Roman" w:hAnsi="Times New Roman" w:cs="Times New Roman"/>
                <w:sz w:val="22"/>
                <w:szCs w:val="22"/>
                <w:lang w:val="en-GB"/>
              </w:rPr>
              <w:t xml:space="preserve"> of project</w:t>
            </w:r>
          </w:p>
        </w:tc>
        <w:tc>
          <w:tcPr>
            <w:tcW w:w="7082" w:type="dxa"/>
          </w:tcPr>
          <w:p w14:paraId="65FB7B22" w14:textId="1BEE0756" w:rsidR="004F52C0" w:rsidRPr="00C8424B" w:rsidRDefault="004F52C0"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Symbolic: staying under the radar and creating a sense of secrecy</w:t>
            </w:r>
          </w:p>
          <w:p w14:paraId="7E3C4B1C" w14:textId="4334E8E1" w:rsidR="006D087F" w:rsidRPr="00C8424B" w:rsidRDefault="006D087F"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Discursive: talking about ‘</w:t>
            </w:r>
            <w:r w:rsidRPr="00C8424B">
              <w:rPr>
                <w:rFonts w:ascii="Times New Roman" w:hAnsi="Times New Roman" w:cs="Times New Roman"/>
                <w:sz w:val="22"/>
                <w:szCs w:val="22"/>
                <w:lang w:val="en-US"/>
              </w:rPr>
              <w:t>champions’</w:t>
            </w:r>
            <w:r w:rsidRPr="00C8424B">
              <w:rPr>
                <w:rFonts w:ascii="Times New Roman" w:hAnsi="Times New Roman" w:cs="Times New Roman"/>
                <w:sz w:val="22"/>
                <w:szCs w:val="22"/>
                <w:lang w:val="en-GB"/>
              </w:rPr>
              <w:t xml:space="preserve"> and a ‘pioneering spirit’; creating a ‘strong culture’ </w:t>
            </w:r>
            <w:r w:rsidR="007E6336" w:rsidRPr="00C8424B">
              <w:rPr>
                <w:rFonts w:ascii="Times New Roman" w:hAnsi="Times New Roman" w:cs="Times New Roman"/>
                <w:sz w:val="22"/>
                <w:szCs w:val="22"/>
                <w:lang w:val="en-GB"/>
              </w:rPr>
              <w:t>with ‘elites’</w:t>
            </w:r>
          </w:p>
          <w:p w14:paraId="1FD557CA" w14:textId="7BB75C23" w:rsidR="004F52C0" w:rsidRPr="00C8424B" w:rsidRDefault="004F52C0"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Spatial: </w:t>
            </w:r>
            <w:r w:rsidR="00180EEC" w:rsidRPr="00C8424B">
              <w:rPr>
                <w:rFonts w:ascii="Times New Roman" w:hAnsi="Times New Roman" w:cs="Times New Roman"/>
                <w:sz w:val="22"/>
                <w:szCs w:val="22"/>
                <w:lang w:val="en-GB"/>
              </w:rPr>
              <w:t>‘Secret project office’ in the cellars of the head quarters</w:t>
            </w:r>
          </w:p>
        </w:tc>
      </w:tr>
      <w:tr w:rsidR="004F52C0" w:rsidRPr="00C8424B" w14:paraId="7522D4CB" w14:textId="77777777" w:rsidTr="004F52C0">
        <w:tc>
          <w:tcPr>
            <w:tcW w:w="1980" w:type="dxa"/>
          </w:tcPr>
          <w:p w14:paraId="448CA2A0" w14:textId="77777777" w:rsidR="004F52C0" w:rsidRPr="00C8424B" w:rsidRDefault="004F52C0"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Isolating practices </w:t>
            </w:r>
            <w:r w:rsidRPr="00C8424B">
              <w:rPr>
                <w:rFonts w:ascii="Times New Roman" w:hAnsi="Times New Roman" w:cs="Times New Roman"/>
                <w:sz w:val="22"/>
                <w:szCs w:val="22"/>
                <w:lang w:val="en-GB"/>
              </w:rPr>
              <w:lastRenderedPageBreak/>
              <w:t>of permanent org</w:t>
            </w:r>
          </w:p>
        </w:tc>
        <w:tc>
          <w:tcPr>
            <w:tcW w:w="7082" w:type="dxa"/>
          </w:tcPr>
          <w:p w14:paraId="5978377F" w14:textId="6C4FDA0A" w:rsidR="000F449E" w:rsidRPr="00C8424B" w:rsidRDefault="000F449E"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lastRenderedPageBreak/>
              <w:t>Lack of funding and support</w:t>
            </w:r>
            <w:r w:rsidR="007E6336" w:rsidRPr="00C8424B">
              <w:rPr>
                <w:rFonts w:ascii="Times New Roman" w:hAnsi="Times New Roman" w:cs="Times New Roman"/>
                <w:sz w:val="22"/>
                <w:szCs w:val="22"/>
                <w:lang w:val="en-GB"/>
              </w:rPr>
              <w:t xml:space="preserve"> for the project team</w:t>
            </w:r>
          </w:p>
          <w:p w14:paraId="6247BCCC" w14:textId="21ADBD3A" w:rsidR="004F52C0" w:rsidRPr="00C8424B" w:rsidRDefault="00C05017"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eastAsia="ko-KR"/>
              </w:rPr>
              <w:lastRenderedPageBreak/>
              <w:t>Passively accepting</w:t>
            </w:r>
            <w:r w:rsidR="007E6336" w:rsidRPr="00C8424B">
              <w:rPr>
                <w:rFonts w:ascii="Times New Roman" w:hAnsi="Times New Roman" w:cs="Times New Roman"/>
                <w:sz w:val="22"/>
                <w:szCs w:val="22"/>
                <w:lang w:val="en-GB" w:eastAsia="ko-KR"/>
              </w:rPr>
              <w:t xml:space="preserve"> the project</w:t>
            </w:r>
            <w:r w:rsidR="00DE0958" w:rsidRPr="00C8424B">
              <w:rPr>
                <w:rFonts w:ascii="Times New Roman" w:hAnsi="Times New Roman" w:cs="Times New Roman"/>
                <w:sz w:val="22"/>
                <w:szCs w:val="22"/>
                <w:lang w:val="en-GB" w:eastAsia="ko-KR"/>
              </w:rPr>
              <w:t xml:space="preserve"> and</w:t>
            </w:r>
            <w:r w:rsidR="007E6336" w:rsidRPr="00C8424B">
              <w:rPr>
                <w:rFonts w:ascii="Times New Roman" w:hAnsi="Times New Roman" w:cs="Times New Roman"/>
                <w:sz w:val="22"/>
                <w:szCs w:val="22"/>
                <w:lang w:val="en-GB" w:eastAsia="ko-KR"/>
              </w:rPr>
              <w:t xml:space="preserve"> their ‘underground’ status to reach controversial goals</w:t>
            </w:r>
          </w:p>
        </w:tc>
      </w:tr>
      <w:tr w:rsidR="004F52C0" w:rsidRPr="00C8424B" w14:paraId="6CD7A426" w14:textId="77777777" w:rsidTr="004F52C0">
        <w:tc>
          <w:tcPr>
            <w:tcW w:w="1980" w:type="dxa"/>
          </w:tcPr>
          <w:p w14:paraId="544A6528" w14:textId="77777777" w:rsidR="004F52C0" w:rsidRPr="00C8424B" w:rsidRDefault="004F52C0"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lastRenderedPageBreak/>
              <w:t>Dissemination of knowledge</w:t>
            </w:r>
          </w:p>
        </w:tc>
        <w:tc>
          <w:tcPr>
            <w:tcW w:w="7082" w:type="dxa"/>
          </w:tcPr>
          <w:p w14:paraId="4517A1A6" w14:textId="7A6B16DD" w:rsidR="004F52C0" w:rsidRPr="00C8424B" w:rsidRDefault="004F52C0"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Politicization of project blocked </w:t>
            </w:r>
            <w:r w:rsidR="00DE0958" w:rsidRPr="00C8424B">
              <w:rPr>
                <w:rFonts w:ascii="Times New Roman" w:hAnsi="Times New Roman" w:cs="Times New Roman"/>
                <w:sz w:val="22"/>
                <w:szCs w:val="22"/>
                <w:lang w:val="en-GB"/>
              </w:rPr>
              <w:t>the dissemination of project outcomes</w:t>
            </w:r>
            <w:r w:rsidRPr="00C8424B">
              <w:rPr>
                <w:rFonts w:ascii="Times New Roman" w:hAnsi="Times New Roman" w:cs="Times New Roman"/>
                <w:sz w:val="22"/>
                <w:szCs w:val="22"/>
                <w:lang w:val="en-GB"/>
              </w:rPr>
              <w:t xml:space="preserve"> </w:t>
            </w:r>
          </w:p>
          <w:p w14:paraId="52E65ACF" w14:textId="77777777" w:rsidR="0001548E" w:rsidRPr="00C8424B" w:rsidRDefault="0001548E"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US"/>
              </w:rPr>
              <w:t>Organizational members still act from their own paradigm</w:t>
            </w:r>
            <w:r w:rsidRPr="00C8424B">
              <w:rPr>
                <w:rFonts w:ascii="Times New Roman" w:hAnsi="Times New Roman" w:cs="Times New Roman"/>
                <w:sz w:val="22"/>
                <w:szCs w:val="22"/>
                <w:lang w:val="en-GB"/>
              </w:rPr>
              <w:t xml:space="preserve"> </w:t>
            </w:r>
          </w:p>
          <w:p w14:paraId="2104E8FE" w14:textId="59BB71DC" w:rsidR="007E6336" w:rsidRPr="00C8424B" w:rsidRDefault="004F52C0"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 xml:space="preserve">Co-created </w:t>
            </w:r>
            <w:r w:rsidR="0001548E" w:rsidRPr="00C8424B">
              <w:rPr>
                <w:rFonts w:ascii="Times New Roman" w:hAnsi="Times New Roman" w:cs="Times New Roman"/>
                <w:sz w:val="22"/>
                <w:szCs w:val="22"/>
                <w:lang w:val="en-GB"/>
              </w:rPr>
              <w:t xml:space="preserve">isolated project </w:t>
            </w:r>
            <w:r w:rsidRPr="00C8424B">
              <w:rPr>
                <w:rFonts w:ascii="Times New Roman" w:hAnsi="Times New Roman" w:cs="Times New Roman"/>
                <w:sz w:val="22"/>
                <w:szCs w:val="22"/>
                <w:lang w:val="en-GB"/>
              </w:rPr>
              <w:t>knowledge could not</w:t>
            </w:r>
            <w:r w:rsidR="007E6336" w:rsidRPr="00C8424B">
              <w:rPr>
                <w:rFonts w:ascii="Times New Roman" w:hAnsi="Times New Roman" w:cs="Times New Roman"/>
                <w:sz w:val="22"/>
                <w:szCs w:val="22"/>
                <w:lang w:val="en-GB"/>
              </w:rPr>
              <w:t xml:space="preserve"> simply</w:t>
            </w:r>
            <w:r w:rsidRPr="00C8424B">
              <w:rPr>
                <w:rFonts w:ascii="Times New Roman" w:hAnsi="Times New Roman" w:cs="Times New Roman"/>
                <w:sz w:val="22"/>
                <w:szCs w:val="22"/>
                <w:lang w:val="en-GB"/>
              </w:rPr>
              <w:t xml:space="preserve"> be transferred to </w:t>
            </w:r>
            <w:r w:rsidR="0001548E" w:rsidRPr="00C8424B">
              <w:rPr>
                <w:rFonts w:ascii="Times New Roman" w:hAnsi="Times New Roman" w:cs="Times New Roman"/>
                <w:sz w:val="22"/>
                <w:szCs w:val="22"/>
                <w:lang w:val="en-GB"/>
              </w:rPr>
              <w:t xml:space="preserve">new </w:t>
            </w:r>
            <w:r w:rsidR="007E6336" w:rsidRPr="00C8424B">
              <w:rPr>
                <w:rFonts w:ascii="Times New Roman" w:hAnsi="Times New Roman" w:cs="Times New Roman"/>
                <w:sz w:val="22"/>
                <w:szCs w:val="22"/>
                <w:lang w:val="en-GB"/>
              </w:rPr>
              <w:t xml:space="preserve">‘open’ environment of organizations </w:t>
            </w:r>
          </w:p>
          <w:p w14:paraId="5FB99009" w14:textId="0F4EC6BB" w:rsidR="004F52C0" w:rsidRPr="00C8424B" w:rsidRDefault="001B10A6"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New practices were insufficiently connected to daily operations and had to be changed accordingly; feeling of ‘starting over again’</w:t>
            </w:r>
          </w:p>
        </w:tc>
      </w:tr>
    </w:tbl>
    <w:p w14:paraId="37C3E1B3" w14:textId="106C39B1" w:rsidR="00FF3FD8" w:rsidRPr="00C8424B" w:rsidRDefault="00FF3FD8" w:rsidP="00C8424B">
      <w:pPr>
        <w:spacing w:line="480" w:lineRule="auto"/>
        <w:jc w:val="both"/>
        <w:rPr>
          <w:rFonts w:ascii="Times New Roman" w:hAnsi="Times New Roman" w:cs="Times New Roman"/>
        </w:rPr>
      </w:pPr>
      <w:bookmarkStart w:id="1" w:name="_Hlk494454344"/>
      <w:r w:rsidRPr="00C8424B">
        <w:rPr>
          <w:rFonts w:ascii="Times New Roman" w:hAnsi="Times New Roman" w:cs="Times New Roman"/>
          <w:i/>
        </w:rPr>
        <w:t xml:space="preserve">Table 1. </w:t>
      </w:r>
      <w:r w:rsidR="0013131D" w:rsidRPr="00C8424B">
        <w:rPr>
          <w:rFonts w:ascii="Times New Roman" w:hAnsi="Times New Roman" w:cs="Times New Roman"/>
          <w:i/>
        </w:rPr>
        <w:t>Process</w:t>
      </w:r>
      <w:r w:rsidR="00AE0F05" w:rsidRPr="00C8424B">
        <w:rPr>
          <w:rFonts w:ascii="Times New Roman" w:hAnsi="Times New Roman" w:cs="Times New Roman"/>
          <w:i/>
        </w:rPr>
        <w:t xml:space="preserve"> of</w:t>
      </w:r>
      <w:r w:rsidR="0013131D" w:rsidRPr="00C8424B">
        <w:rPr>
          <w:rFonts w:ascii="Times New Roman" w:hAnsi="Times New Roman" w:cs="Times New Roman"/>
          <w:i/>
        </w:rPr>
        <w:t xml:space="preserve"> </w:t>
      </w:r>
      <w:r w:rsidR="00180EEC" w:rsidRPr="00C8424B">
        <w:rPr>
          <w:rFonts w:ascii="Times New Roman" w:hAnsi="Times New Roman" w:cs="Times New Roman"/>
          <w:i/>
        </w:rPr>
        <w:t xml:space="preserve">knowledge </w:t>
      </w:r>
      <w:r w:rsidR="0013131D" w:rsidRPr="00C8424B">
        <w:rPr>
          <w:rFonts w:ascii="Times New Roman" w:hAnsi="Times New Roman" w:cs="Times New Roman"/>
          <w:i/>
        </w:rPr>
        <w:t xml:space="preserve">development </w:t>
      </w:r>
      <w:r w:rsidR="00180EEC" w:rsidRPr="00C8424B">
        <w:rPr>
          <w:rFonts w:ascii="Times New Roman" w:hAnsi="Times New Roman" w:cs="Times New Roman"/>
          <w:i/>
        </w:rPr>
        <w:t>during the</w:t>
      </w:r>
      <w:r w:rsidR="00AE0F05" w:rsidRPr="00C8424B">
        <w:rPr>
          <w:rFonts w:ascii="Times New Roman" w:hAnsi="Times New Roman" w:cs="Times New Roman"/>
          <w:i/>
        </w:rPr>
        <w:t xml:space="preserve"> OCCR</w:t>
      </w:r>
      <w:r w:rsidR="00180EEC" w:rsidRPr="00C8424B">
        <w:rPr>
          <w:rFonts w:ascii="Times New Roman" w:hAnsi="Times New Roman" w:cs="Times New Roman"/>
          <w:i/>
        </w:rPr>
        <w:t xml:space="preserve"> project</w:t>
      </w:r>
      <w:r w:rsidR="0013131D" w:rsidRPr="00C8424B">
        <w:rPr>
          <w:rFonts w:ascii="Times New Roman" w:hAnsi="Times New Roman" w:cs="Times New Roman"/>
          <w:i/>
        </w:rPr>
        <w:t xml:space="preserve"> </w:t>
      </w:r>
      <w:bookmarkEnd w:id="1"/>
    </w:p>
    <w:p w14:paraId="0D3DC07D" w14:textId="77777777" w:rsidR="001B10A6" w:rsidRPr="00C8424B" w:rsidRDefault="001B10A6" w:rsidP="00C8424B">
      <w:pPr>
        <w:spacing w:line="480" w:lineRule="auto"/>
        <w:jc w:val="both"/>
        <w:rPr>
          <w:rFonts w:ascii="Times New Roman" w:hAnsi="Times New Roman" w:cs="Times New Roman"/>
        </w:rPr>
      </w:pPr>
    </w:p>
    <w:p w14:paraId="6138C250" w14:textId="3CD2AF03" w:rsidR="00361DCC" w:rsidRPr="00C8424B" w:rsidRDefault="00CF1422" w:rsidP="00C8424B">
      <w:pPr>
        <w:pStyle w:val="Lijstalinea"/>
        <w:numPr>
          <w:ilvl w:val="0"/>
          <w:numId w:val="1"/>
        </w:numPr>
        <w:spacing w:after="0" w:line="480" w:lineRule="auto"/>
        <w:ind w:left="284" w:hanging="284"/>
        <w:jc w:val="both"/>
        <w:rPr>
          <w:rFonts w:ascii="Times New Roman" w:hAnsi="Times New Roman" w:cs="Times New Roman"/>
          <w:b/>
        </w:rPr>
      </w:pPr>
      <w:r w:rsidRPr="00C8424B">
        <w:rPr>
          <w:rFonts w:ascii="Times New Roman" w:hAnsi="Times New Roman" w:cs="Times New Roman"/>
          <w:b/>
        </w:rPr>
        <w:t>Case 2: The Beating Heart city development project</w:t>
      </w:r>
    </w:p>
    <w:p w14:paraId="54749230" w14:textId="6D8F13AE" w:rsidR="00CF1422" w:rsidRPr="00C8424B" w:rsidRDefault="00272336" w:rsidP="00C8424B">
      <w:pPr>
        <w:spacing w:line="480" w:lineRule="auto"/>
        <w:jc w:val="both"/>
        <w:rPr>
          <w:rFonts w:ascii="Times New Roman" w:hAnsi="Times New Roman" w:cs="Times New Roman"/>
          <w:i/>
        </w:rPr>
      </w:pPr>
      <w:r w:rsidRPr="00C8424B">
        <w:rPr>
          <w:rFonts w:ascii="Times New Roman" w:hAnsi="Times New Roman" w:cs="Times New Roman"/>
          <w:i/>
        </w:rPr>
        <w:t xml:space="preserve">5.1 </w:t>
      </w:r>
      <w:r w:rsidR="008E3489" w:rsidRPr="00C8424B">
        <w:rPr>
          <w:rFonts w:ascii="Times New Roman" w:hAnsi="Times New Roman" w:cs="Times New Roman"/>
          <w:i/>
        </w:rPr>
        <w:t xml:space="preserve">New forms of knowledge on managing public private partnerships </w:t>
      </w:r>
    </w:p>
    <w:p w14:paraId="3F1CFE54" w14:textId="6486C4B1" w:rsidR="00CF1422" w:rsidRPr="00C8424B" w:rsidRDefault="00CF1422" w:rsidP="00C8424B">
      <w:pPr>
        <w:spacing w:line="480" w:lineRule="auto"/>
        <w:jc w:val="both"/>
        <w:rPr>
          <w:rFonts w:ascii="Times New Roman" w:hAnsi="Times New Roman" w:cs="Times New Roman"/>
        </w:rPr>
      </w:pPr>
      <w:r w:rsidRPr="00C8424B">
        <w:rPr>
          <w:rFonts w:ascii="Times New Roman" w:hAnsi="Times New Roman" w:cs="Times New Roman"/>
        </w:rPr>
        <w:t xml:space="preserve">The Beating Heart </w:t>
      </w:r>
      <w:r w:rsidR="000060B2" w:rsidRPr="00C8424B">
        <w:rPr>
          <w:rFonts w:ascii="Times New Roman" w:hAnsi="Times New Roman" w:cs="Times New Roman"/>
        </w:rPr>
        <w:t>is</w:t>
      </w:r>
      <w:r w:rsidRPr="00C8424B">
        <w:rPr>
          <w:rFonts w:ascii="Times New Roman" w:hAnsi="Times New Roman" w:cs="Times New Roman"/>
        </w:rPr>
        <w:t xml:space="preserve"> a construction project </w:t>
      </w:r>
      <w:r w:rsidR="00C774F7" w:rsidRPr="00C8424B">
        <w:rPr>
          <w:rFonts w:ascii="Times New Roman" w:hAnsi="Times New Roman" w:cs="Times New Roman"/>
        </w:rPr>
        <w:t xml:space="preserve">that </w:t>
      </w:r>
      <w:r w:rsidR="000060B2" w:rsidRPr="00C8424B">
        <w:rPr>
          <w:rFonts w:ascii="Times New Roman" w:hAnsi="Times New Roman" w:cs="Times New Roman"/>
        </w:rPr>
        <w:t>started in 201</w:t>
      </w:r>
      <w:r w:rsidR="00FA0C7B" w:rsidRPr="00C8424B">
        <w:rPr>
          <w:rFonts w:ascii="Times New Roman" w:hAnsi="Times New Roman" w:cs="Times New Roman"/>
        </w:rPr>
        <w:t>0</w:t>
      </w:r>
      <w:r w:rsidR="000060B2" w:rsidRPr="00C8424B">
        <w:rPr>
          <w:rFonts w:ascii="Times New Roman" w:hAnsi="Times New Roman" w:cs="Times New Roman"/>
        </w:rPr>
        <w:t xml:space="preserve"> to develop </w:t>
      </w:r>
      <w:r w:rsidRPr="00C8424B">
        <w:rPr>
          <w:rFonts w:ascii="Times New Roman" w:hAnsi="Times New Roman" w:cs="Times New Roman"/>
        </w:rPr>
        <w:t xml:space="preserve">a large </w:t>
      </w:r>
      <w:r w:rsidR="000060B2" w:rsidRPr="00C8424B">
        <w:rPr>
          <w:rFonts w:ascii="Times New Roman" w:hAnsi="Times New Roman" w:cs="Times New Roman"/>
        </w:rPr>
        <w:t xml:space="preserve">urban </w:t>
      </w:r>
      <w:r w:rsidRPr="00C8424B">
        <w:rPr>
          <w:rFonts w:ascii="Times New Roman" w:hAnsi="Times New Roman" w:cs="Times New Roman"/>
        </w:rPr>
        <w:t xml:space="preserve">area in a Dutch city. The aim of </w:t>
      </w:r>
      <w:r w:rsidR="00723B0A" w:rsidRPr="00C8424B">
        <w:rPr>
          <w:rFonts w:ascii="Times New Roman" w:hAnsi="Times New Roman" w:cs="Times New Roman"/>
        </w:rPr>
        <w:t xml:space="preserve">the </w:t>
      </w:r>
      <w:r w:rsidRPr="00C8424B">
        <w:rPr>
          <w:rFonts w:ascii="Times New Roman" w:hAnsi="Times New Roman" w:cs="Times New Roman"/>
        </w:rPr>
        <w:t xml:space="preserve">project </w:t>
      </w:r>
      <w:r w:rsidR="00C774F7" w:rsidRPr="00C8424B">
        <w:rPr>
          <w:rFonts w:ascii="Times New Roman" w:hAnsi="Times New Roman" w:cs="Times New Roman"/>
        </w:rPr>
        <w:t>wa</w:t>
      </w:r>
      <w:r w:rsidR="000060B2" w:rsidRPr="00C8424B">
        <w:rPr>
          <w:rFonts w:ascii="Times New Roman" w:hAnsi="Times New Roman" w:cs="Times New Roman"/>
        </w:rPr>
        <w:t>s</w:t>
      </w:r>
      <w:r w:rsidRPr="00C8424B">
        <w:rPr>
          <w:rFonts w:ascii="Times New Roman" w:hAnsi="Times New Roman" w:cs="Times New Roman"/>
        </w:rPr>
        <w:t xml:space="preserve"> to develop a complete </w:t>
      </w:r>
      <w:r w:rsidR="000060B2" w:rsidRPr="00C8424B">
        <w:rPr>
          <w:rFonts w:ascii="Times New Roman" w:hAnsi="Times New Roman" w:cs="Times New Roman"/>
        </w:rPr>
        <w:t xml:space="preserve">new </w:t>
      </w:r>
      <w:r w:rsidRPr="00C8424B">
        <w:rPr>
          <w:rFonts w:ascii="Times New Roman" w:hAnsi="Times New Roman" w:cs="Times New Roman"/>
        </w:rPr>
        <w:t xml:space="preserve">neighborhood by integrating and connecting several urban areas, reorganizing the </w:t>
      </w:r>
      <w:r w:rsidR="000060B2" w:rsidRPr="00C8424B">
        <w:rPr>
          <w:rFonts w:ascii="Times New Roman" w:hAnsi="Times New Roman" w:cs="Times New Roman"/>
        </w:rPr>
        <w:t xml:space="preserve">critical </w:t>
      </w:r>
      <w:r w:rsidRPr="00C8424B">
        <w:rPr>
          <w:rFonts w:ascii="Times New Roman" w:hAnsi="Times New Roman" w:cs="Times New Roman"/>
        </w:rPr>
        <w:t>infrastructure</w:t>
      </w:r>
      <w:r w:rsidR="000060B2" w:rsidRPr="00C8424B">
        <w:rPr>
          <w:rFonts w:ascii="Times New Roman" w:hAnsi="Times New Roman" w:cs="Times New Roman"/>
        </w:rPr>
        <w:t>s</w:t>
      </w:r>
      <w:r w:rsidRPr="00C8424B">
        <w:rPr>
          <w:rFonts w:ascii="Times New Roman" w:hAnsi="Times New Roman" w:cs="Times New Roman"/>
        </w:rPr>
        <w:t xml:space="preserve">, </w:t>
      </w:r>
      <w:r w:rsidR="000060B2" w:rsidRPr="00C8424B">
        <w:rPr>
          <w:rFonts w:ascii="Times New Roman" w:hAnsi="Times New Roman" w:cs="Times New Roman"/>
        </w:rPr>
        <w:t xml:space="preserve">such as roads, light rail </w:t>
      </w:r>
      <w:r w:rsidRPr="00C8424B">
        <w:rPr>
          <w:rFonts w:ascii="Times New Roman" w:hAnsi="Times New Roman" w:cs="Times New Roman"/>
        </w:rPr>
        <w:t>and</w:t>
      </w:r>
      <w:r w:rsidR="000060B2" w:rsidRPr="00C8424B">
        <w:rPr>
          <w:rFonts w:ascii="Times New Roman" w:hAnsi="Times New Roman" w:cs="Times New Roman"/>
        </w:rPr>
        <w:t xml:space="preserve"> electricity networks. Furthermore,</w:t>
      </w:r>
      <w:r w:rsidRPr="00C8424B">
        <w:rPr>
          <w:rFonts w:ascii="Times New Roman" w:hAnsi="Times New Roman" w:cs="Times New Roman"/>
        </w:rPr>
        <w:t xml:space="preserve"> new facilities such as a cinema, theater, and shopping centers</w:t>
      </w:r>
      <w:r w:rsidR="000060B2" w:rsidRPr="00C8424B">
        <w:rPr>
          <w:rFonts w:ascii="Times New Roman" w:hAnsi="Times New Roman" w:cs="Times New Roman"/>
        </w:rPr>
        <w:t xml:space="preserve"> were </w:t>
      </w:r>
      <w:proofErr w:type="gramStart"/>
      <w:r w:rsidR="000060B2" w:rsidRPr="00C8424B">
        <w:rPr>
          <w:rFonts w:ascii="Times New Roman" w:hAnsi="Times New Roman" w:cs="Times New Roman"/>
        </w:rPr>
        <w:t>build</w:t>
      </w:r>
      <w:proofErr w:type="gramEnd"/>
      <w:r w:rsidRPr="00C8424B">
        <w:rPr>
          <w:rFonts w:ascii="Times New Roman" w:hAnsi="Times New Roman" w:cs="Times New Roman"/>
        </w:rPr>
        <w:t>. Th</w:t>
      </w:r>
      <w:r w:rsidR="000060B2" w:rsidRPr="00C8424B">
        <w:rPr>
          <w:rFonts w:ascii="Times New Roman" w:hAnsi="Times New Roman" w:cs="Times New Roman"/>
        </w:rPr>
        <w:t>e aim of the project was to i</w:t>
      </w:r>
      <w:r w:rsidRPr="00C8424B">
        <w:rPr>
          <w:rFonts w:ascii="Times New Roman" w:hAnsi="Times New Roman" w:cs="Times New Roman"/>
        </w:rPr>
        <w:t xml:space="preserve">mprove the quality of </w:t>
      </w:r>
      <w:r w:rsidR="000060B2" w:rsidRPr="00C8424B">
        <w:rPr>
          <w:rFonts w:ascii="Times New Roman" w:hAnsi="Times New Roman" w:cs="Times New Roman"/>
        </w:rPr>
        <w:t xml:space="preserve">living in </w:t>
      </w:r>
      <w:r w:rsidRPr="00C8424B">
        <w:rPr>
          <w:rFonts w:ascii="Times New Roman" w:hAnsi="Times New Roman" w:cs="Times New Roman"/>
        </w:rPr>
        <w:t xml:space="preserve">the neighborhood and to make it socio-economically more ‘attractive’ to live and work. </w:t>
      </w:r>
      <w:r w:rsidR="00A7465D" w:rsidRPr="00C8424B">
        <w:rPr>
          <w:rFonts w:ascii="Times New Roman" w:hAnsi="Times New Roman" w:cs="Times New Roman"/>
        </w:rPr>
        <w:t xml:space="preserve">This was not easy as the project started during the financial crisis that was hitting the field of construction and real estate development. </w:t>
      </w:r>
      <w:r w:rsidR="005E5A3F" w:rsidRPr="00C8424B">
        <w:rPr>
          <w:rFonts w:ascii="Times New Roman" w:hAnsi="Times New Roman" w:cs="Times New Roman"/>
        </w:rPr>
        <w:t xml:space="preserve">Given the </w:t>
      </w:r>
      <w:r w:rsidR="000C2D5B" w:rsidRPr="00C8424B">
        <w:rPr>
          <w:rFonts w:ascii="Times New Roman" w:hAnsi="Times New Roman" w:cs="Times New Roman"/>
        </w:rPr>
        <w:t xml:space="preserve">bad performance of large infrastructure and building projects, new </w:t>
      </w:r>
      <w:r w:rsidRPr="00C8424B">
        <w:rPr>
          <w:rFonts w:ascii="Times New Roman" w:hAnsi="Times New Roman" w:cs="Times New Roman"/>
        </w:rPr>
        <w:t xml:space="preserve">forms of </w:t>
      </w:r>
      <w:r w:rsidR="000C2D5B" w:rsidRPr="00C8424B">
        <w:rPr>
          <w:rFonts w:ascii="Times New Roman" w:hAnsi="Times New Roman" w:cs="Times New Roman"/>
        </w:rPr>
        <w:t xml:space="preserve">contractual arrangements and </w:t>
      </w:r>
      <w:r w:rsidRPr="00C8424B">
        <w:rPr>
          <w:rFonts w:ascii="Times New Roman" w:hAnsi="Times New Roman" w:cs="Times New Roman"/>
        </w:rPr>
        <w:t>collaborati</w:t>
      </w:r>
      <w:r w:rsidR="000C2D5B" w:rsidRPr="00C8424B">
        <w:rPr>
          <w:rFonts w:ascii="Times New Roman" w:hAnsi="Times New Roman" w:cs="Times New Roman"/>
        </w:rPr>
        <w:t xml:space="preserve">ve practices </w:t>
      </w:r>
      <w:r w:rsidRPr="00C8424B">
        <w:rPr>
          <w:rFonts w:ascii="Times New Roman" w:hAnsi="Times New Roman" w:cs="Times New Roman"/>
        </w:rPr>
        <w:t xml:space="preserve">between public and private parties </w:t>
      </w:r>
      <w:r w:rsidR="000C2D5B" w:rsidRPr="00C8424B">
        <w:rPr>
          <w:rFonts w:ascii="Times New Roman" w:hAnsi="Times New Roman" w:cs="Times New Roman"/>
        </w:rPr>
        <w:t xml:space="preserve">were sought for. </w:t>
      </w:r>
      <w:r w:rsidRPr="00C8424B">
        <w:rPr>
          <w:rFonts w:ascii="Times New Roman" w:hAnsi="Times New Roman" w:cs="Times New Roman"/>
        </w:rPr>
        <w:t>A team member reflects:</w:t>
      </w:r>
    </w:p>
    <w:p w14:paraId="260F4416" w14:textId="77777777" w:rsidR="00D81DF8" w:rsidRPr="00C8424B" w:rsidRDefault="00D81DF8" w:rsidP="00C8424B">
      <w:pPr>
        <w:spacing w:line="480" w:lineRule="auto"/>
        <w:jc w:val="both"/>
        <w:rPr>
          <w:rFonts w:ascii="Times New Roman" w:hAnsi="Times New Roman" w:cs="Times New Roman"/>
        </w:rPr>
      </w:pPr>
    </w:p>
    <w:p w14:paraId="330D7E0A" w14:textId="2DD1D10F" w:rsidR="00CF1422" w:rsidRPr="00C8424B" w:rsidRDefault="00CF1422" w:rsidP="00C8424B">
      <w:pPr>
        <w:spacing w:line="480" w:lineRule="auto"/>
        <w:ind w:left="700"/>
        <w:jc w:val="both"/>
        <w:rPr>
          <w:rFonts w:ascii="Times New Roman" w:hAnsi="Times New Roman" w:cs="Times New Roman"/>
        </w:rPr>
      </w:pPr>
      <w:r w:rsidRPr="00C8424B">
        <w:rPr>
          <w:rFonts w:ascii="Times New Roman" w:hAnsi="Times New Roman" w:cs="Times New Roman"/>
          <w:i/>
        </w:rPr>
        <w:t xml:space="preserve">We were in the middle of the crisis and the standard contracts just didn’t work. People found them unreasonable, so we had to find other kinds of partnerships… You eventually conclude that </w:t>
      </w:r>
      <w:r w:rsidRPr="00C8424B">
        <w:rPr>
          <w:rFonts w:ascii="Times New Roman" w:hAnsi="Times New Roman" w:cs="Times New Roman"/>
          <w:i/>
        </w:rPr>
        <w:lastRenderedPageBreak/>
        <w:t>you are not the principal contractor for the entire project so you can’t take full responsibility. But neither can the private parties. So you have to search for common ground, and that also gives some more connection</w:t>
      </w:r>
      <w:r w:rsidRPr="00C8424B">
        <w:rPr>
          <w:rFonts w:ascii="Times New Roman" w:hAnsi="Times New Roman" w:cs="Times New Roman"/>
        </w:rPr>
        <w:t xml:space="preserve"> (interview </w:t>
      </w:r>
      <w:r w:rsidR="00D81DF8" w:rsidRPr="00C8424B">
        <w:rPr>
          <w:rFonts w:ascii="Times New Roman" w:hAnsi="Times New Roman" w:cs="Times New Roman"/>
        </w:rPr>
        <w:t xml:space="preserve">project </w:t>
      </w:r>
      <w:r w:rsidRPr="00C8424B">
        <w:rPr>
          <w:rFonts w:ascii="Times New Roman" w:hAnsi="Times New Roman" w:cs="Times New Roman"/>
        </w:rPr>
        <w:t>team member</w:t>
      </w:r>
      <w:r w:rsidR="00D81DF8" w:rsidRPr="00C8424B">
        <w:rPr>
          <w:rFonts w:ascii="Times New Roman" w:hAnsi="Times New Roman" w:cs="Times New Roman"/>
        </w:rPr>
        <w:t xml:space="preserve">, </w:t>
      </w:r>
      <w:r w:rsidRPr="00C8424B">
        <w:rPr>
          <w:rFonts w:ascii="Times New Roman" w:hAnsi="Times New Roman" w:cs="Times New Roman"/>
        </w:rPr>
        <w:t>September 2016).</w:t>
      </w:r>
    </w:p>
    <w:p w14:paraId="6C5483A5" w14:textId="77777777" w:rsidR="000B220A" w:rsidRPr="00C8424B" w:rsidRDefault="000B220A" w:rsidP="00C8424B">
      <w:pPr>
        <w:spacing w:line="480" w:lineRule="auto"/>
        <w:ind w:firstLine="708"/>
        <w:jc w:val="both"/>
        <w:rPr>
          <w:rFonts w:ascii="Times New Roman" w:hAnsi="Times New Roman" w:cs="Times New Roman"/>
        </w:rPr>
      </w:pPr>
    </w:p>
    <w:p w14:paraId="3D55CD17" w14:textId="389563CC" w:rsidR="00B01FBE" w:rsidRPr="00C8424B" w:rsidRDefault="000060B2" w:rsidP="00C8424B">
      <w:pPr>
        <w:spacing w:line="480" w:lineRule="auto"/>
        <w:ind w:firstLine="708"/>
        <w:jc w:val="both"/>
        <w:rPr>
          <w:rFonts w:ascii="Times New Roman" w:hAnsi="Times New Roman" w:cs="Times New Roman"/>
        </w:rPr>
      </w:pPr>
      <w:r w:rsidRPr="00C8424B">
        <w:rPr>
          <w:rFonts w:ascii="Times New Roman" w:hAnsi="Times New Roman" w:cs="Times New Roman"/>
        </w:rPr>
        <w:t>The project was therefore initiated as a large-scale public-private partnership and</w:t>
      </w:r>
      <w:r w:rsidR="00CF1422" w:rsidRPr="00C8424B">
        <w:rPr>
          <w:rFonts w:ascii="Times New Roman" w:hAnsi="Times New Roman" w:cs="Times New Roman"/>
        </w:rPr>
        <w:t xml:space="preserve"> tendered </w:t>
      </w:r>
      <w:r w:rsidRPr="00C8424B">
        <w:rPr>
          <w:rFonts w:ascii="Times New Roman" w:hAnsi="Times New Roman" w:cs="Times New Roman"/>
        </w:rPr>
        <w:t xml:space="preserve">for the market </w:t>
      </w:r>
      <w:r w:rsidR="00CF1422" w:rsidRPr="00C8424B">
        <w:rPr>
          <w:rFonts w:ascii="Times New Roman" w:hAnsi="Times New Roman" w:cs="Times New Roman"/>
        </w:rPr>
        <w:t>between 2012 and 2013 in the form of a ‘competitive dialogue’, which is a kind of procurement process that allows project partners to negotiate and discuss the objects of a project more intensely</w:t>
      </w:r>
      <w:r w:rsidR="00D81DF8" w:rsidRPr="00C8424B">
        <w:rPr>
          <w:rFonts w:ascii="Times New Roman" w:hAnsi="Times New Roman" w:cs="Times New Roman"/>
        </w:rPr>
        <w:t xml:space="preserve"> </w:t>
      </w:r>
      <w:r w:rsidR="00D81DF8" w:rsidRPr="00C8424B">
        <w:rPr>
          <w:rFonts w:ascii="Times New Roman" w:hAnsi="Times New Roman" w:cs="Times New Roman"/>
        </w:rPr>
        <w:fldChar w:fldCharType="begin" w:fldLock="1"/>
      </w:r>
      <w:r w:rsidR="00866642" w:rsidRPr="00C8424B">
        <w:rPr>
          <w:rFonts w:ascii="Times New Roman" w:hAnsi="Times New Roman" w:cs="Times New Roman"/>
        </w:rPr>
        <w:instrText>ADDIN CSL_CITATION { "citationItems" : [ { "id" : "ITEM-1", "itemData" : { "author" : [ { "dropping-particle" : "", "family" : "Hoezen", "given" : "M.", "non-dropping-particle" : "", "parse-names" : false, "suffix" : "" }, { "dropping-particle" : "", "family" : "Voordijk", "given" : "H.", "non-dropping-particle" : "", "parse-names" : false, "suffix" : "" }, { "dropping-particle" : "", "family" : "Dewulf", "given" : "G.", "non-dropping-particle" : "", "parse-names" : false, "suffix" : "" } ], "container-title" : "Engineering project organization journal", "id" : "ITEM-1", "issue" : "3", "issued" : { "date-parts" : [ [ "2012" ] ] }, "page" : "145-158", "title" : "Formal and informal contracting processes in the competitive dialogue procedure: A multiple-case study", "type" : "article-journal", "volume" : "2" }, "uris" : [ "http://www.mendeley.com/documents/?uuid=96e8cc0d-8f7a-44af-836e-68c6ac7aa5e1" ] } ], "mendeley" : { "formattedCitation" : "(Hoezen et al., 2012)", "plainTextFormattedCitation" : "(Hoezen et al., 2012)", "previouslyFormattedCitation" : "(Hoezen et al., 2012)" }, "properties" : { "noteIndex" : 19 }, "schema" : "https://github.com/citation-style-language/schema/raw/master/csl-citation.json" }</w:instrText>
      </w:r>
      <w:r w:rsidR="00D81DF8" w:rsidRPr="00C8424B">
        <w:rPr>
          <w:rFonts w:ascii="Times New Roman" w:hAnsi="Times New Roman" w:cs="Times New Roman"/>
        </w:rPr>
        <w:fldChar w:fldCharType="separate"/>
      </w:r>
      <w:r w:rsidR="00071F2B" w:rsidRPr="00C8424B">
        <w:rPr>
          <w:rFonts w:ascii="Times New Roman" w:hAnsi="Times New Roman" w:cs="Times New Roman"/>
          <w:noProof/>
        </w:rPr>
        <w:t>(Hoezen et al., 2012)</w:t>
      </w:r>
      <w:r w:rsidR="00D81DF8" w:rsidRPr="00C8424B">
        <w:rPr>
          <w:rFonts w:ascii="Times New Roman" w:hAnsi="Times New Roman" w:cs="Times New Roman"/>
        </w:rPr>
        <w:fldChar w:fldCharType="end"/>
      </w:r>
      <w:r w:rsidR="00CF1422" w:rsidRPr="00C8424B">
        <w:rPr>
          <w:rFonts w:ascii="Times New Roman" w:hAnsi="Times New Roman" w:cs="Times New Roman"/>
        </w:rPr>
        <w:t>. This should lead to shared responsibilities and value-driven decisions</w:t>
      </w:r>
      <w:r w:rsidR="00990BA0" w:rsidRPr="00C8424B">
        <w:rPr>
          <w:rFonts w:ascii="Times New Roman" w:hAnsi="Times New Roman" w:cs="Times New Roman"/>
        </w:rPr>
        <w:t xml:space="preserve"> </w:t>
      </w:r>
      <w:r w:rsidR="000A60D5" w:rsidRPr="00C8424B">
        <w:rPr>
          <w:rFonts w:ascii="Times New Roman" w:hAnsi="Times New Roman" w:cs="Times New Roman"/>
        </w:rPr>
        <w:t>later</w:t>
      </w:r>
      <w:r w:rsidR="00990BA0" w:rsidRPr="00C8424B">
        <w:rPr>
          <w:rFonts w:ascii="Times New Roman" w:hAnsi="Times New Roman" w:cs="Times New Roman"/>
        </w:rPr>
        <w:t xml:space="preserve"> in the project execution</w:t>
      </w:r>
      <w:r w:rsidR="00CF1422" w:rsidRPr="00C8424B">
        <w:rPr>
          <w:rFonts w:ascii="Times New Roman" w:hAnsi="Times New Roman" w:cs="Times New Roman"/>
        </w:rPr>
        <w:t xml:space="preserve">. </w:t>
      </w:r>
      <w:r w:rsidR="00E62D08" w:rsidRPr="00C8424B">
        <w:rPr>
          <w:rFonts w:ascii="Times New Roman" w:hAnsi="Times New Roman" w:cs="Times New Roman"/>
        </w:rPr>
        <w:t xml:space="preserve">In </w:t>
      </w:r>
      <w:r w:rsidR="000975E1" w:rsidRPr="00C8424B">
        <w:rPr>
          <w:rFonts w:ascii="Times New Roman" w:hAnsi="Times New Roman" w:cs="Times New Roman"/>
        </w:rPr>
        <w:t xml:space="preserve">such an </w:t>
      </w:r>
      <w:r w:rsidR="00B44633" w:rsidRPr="00C8424B">
        <w:rPr>
          <w:rFonts w:ascii="Times New Roman" w:hAnsi="Times New Roman" w:cs="Times New Roman"/>
        </w:rPr>
        <w:t xml:space="preserve">innovative tendering process </w:t>
      </w:r>
      <w:r w:rsidR="00E62D08" w:rsidRPr="00C8424B">
        <w:rPr>
          <w:rFonts w:ascii="Times New Roman" w:hAnsi="Times New Roman" w:cs="Times New Roman"/>
        </w:rPr>
        <w:t xml:space="preserve">the parameters of </w:t>
      </w:r>
      <w:r w:rsidR="00B01FBE" w:rsidRPr="00C8424B">
        <w:rPr>
          <w:rFonts w:ascii="Times New Roman" w:hAnsi="Times New Roman" w:cs="Times New Roman"/>
        </w:rPr>
        <w:t xml:space="preserve">a </w:t>
      </w:r>
      <w:r w:rsidR="00E62D08" w:rsidRPr="00C8424B">
        <w:rPr>
          <w:rFonts w:ascii="Times New Roman" w:hAnsi="Times New Roman" w:cs="Times New Roman"/>
        </w:rPr>
        <w:t xml:space="preserve">project are </w:t>
      </w:r>
      <w:r w:rsidR="00FB1D8D" w:rsidRPr="00C8424B">
        <w:rPr>
          <w:rFonts w:ascii="Times New Roman" w:hAnsi="Times New Roman" w:cs="Times New Roman"/>
        </w:rPr>
        <w:t>usually</w:t>
      </w:r>
      <w:r w:rsidR="00E62D08" w:rsidRPr="00C8424B">
        <w:rPr>
          <w:rFonts w:ascii="Times New Roman" w:hAnsi="Times New Roman" w:cs="Times New Roman"/>
        </w:rPr>
        <w:t xml:space="preserve"> set</w:t>
      </w:r>
      <w:r w:rsidR="00F61CBA" w:rsidRPr="00C8424B">
        <w:rPr>
          <w:rFonts w:ascii="Times New Roman" w:hAnsi="Times New Roman" w:cs="Times New Roman"/>
        </w:rPr>
        <w:t xml:space="preserve"> before the start of the tender</w:t>
      </w:r>
      <w:r w:rsidR="00E62D08" w:rsidRPr="00C8424B">
        <w:rPr>
          <w:rFonts w:ascii="Times New Roman" w:hAnsi="Times New Roman" w:cs="Times New Roman"/>
        </w:rPr>
        <w:t xml:space="preserve">, but how goals are reached is </w:t>
      </w:r>
      <w:r w:rsidR="00B44633" w:rsidRPr="00C8424B">
        <w:rPr>
          <w:rFonts w:ascii="Times New Roman" w:hAnsi="Times New Roman" w:cs="Times New Roman"/>
        </w:rPr>
        <w:t xml:space="preserve">for example </w:t>
      </w:r>
      <w:r w:rsidR="00E62D08" w:rsidRPr="00C8424B">
        <w:rPr>
          <w:rFonts w:ascii="Times New Roman" w:hAnsi="Times New Roman" w:cs="Times New Roman"/>
        </w:rPr>
        <w:t xml:space="preserve">open for negotiation. For </w:t>
      </w:r>
      <w:r w:rsidR="00B44633" w:rsidRPr="00C8424B">
        <w:rPr>
          <w:rFonts w:ascii="Times New Roman" w:hAnsi="Times New Roman" w:cs="Times New Roman"/>
        </w:rPr>
        <w:t>the municipality</w:t>
      </w:r>
      <w:r w:rsidR="00D81DF8" w:rsidRPr="00C8424B">
        <w:rPr>
          <w:rFonts w:ascii="Times New Roman" w:hAnsi="Times New Roman" w:cs="Times New Roman"/>
        </w:rPr>
        <w:t>,</w:t>
      </w:r>
      <w:r w:rsidR="00B44633" w:rsidRPr="00C8424B">
        <w:rPr>
          <w:rFonts w:ascii="Times New Roman" w:hAnsi="Times New Roman" w:cs="Times New Roman"/>
        </w:rPr>
        <w:t xml:space="preserve"> </w:t>
      </w:r>
      <w:r w:rsidR="00E62D08" w:rsidRPr="00C8424B">
        <w:rPr>
          <w:rFonts w:ascii="Times New Roman" w:hAnsi="Times New Roman" w:cs="Times New Roman"/>
        </w:rPr>
        <w:t xml:space="preserve">the </w:t>
      </w:r>
      <w:r w:rsidR="0013131D" w:rsidRPr="00C8424B">
        <w:rPr>
          <w:rFonts w:ascii="Times New Roman" w:hAnsi="Times New Roman" w:cs="Times New Roman"/>
        </w:rPr>
        <w:t xml:space="preserve">Beating Heart </w:t>
      </w:r>
      <w:r w:rsidR="00E62D08" w:rsidRPr="00C8424B">
        <w:rPr>
          <w:rFonts w:ascii="Times New Roman" w:hAnsi="Times New Roman" w:cs="Times New Roman"/>
        </w:rPr>
        <w:t xml:space="preserve">project was one of the first </w:t>
      </w:r>
      <w:r w:rsidR="00B01FBE" w:rsidRPr="00C8424B">
        <w:rPr>
          <w:rFonts w:ascii="Times New Roman" w:hAnsi="Times New Roman" w:cs="Times New Roman"/>
        </w:rPr>
        <w:t xml:space="preserve">large and complex projects to be tendered in this way. </w:t>
      </w:r>
      <w:r w:rsidR="00B44633" w:rsidRPr="00C8424B">
        <w:rPr>
          <w:rFonts w:ascii="Times New Roman" w:hAnsi="Times New Roman" w:cs="Times New Roman"/>
        </w:rPr>
        <w:t>Th</w:t>
      </w:r>
      <w:r w:rsidR="00B01FBE" w:rsidRPr="00C8424B">
        <w:rPr>
          <w:rFonts w:ascii="Times New Roman" w:hAnsi="Times New Roman" w:cs="Times New Roman"/>
        </w:rPr>
        <w:t>ey</w:t>
      </w:r>
      <w:r w:rsidR="00B44633" w:rsidRPr="00C8424B">
        <w:rPr>
          <w:rFonts w:ascii="Times New Roman" w:hAnsi="Times New Roman" w:cs="Times New Roman"/>
        </w:rPr>
        <w:t xml:space="preserve"> </w:t>
      </w:r>
      <w:r w:rsidR="00B01FBE" w:rsidRPr="00C8424B">
        <w:rPr>
          <w:rFonts w:ascii="Times New Roman" w:hAnsi="Times New Roman" w:cs="Times New Roman"/>
        </w:rPr>
        <w:t xml:space="preserve">acknowledged </w:t>
      </w:r>
      <w:r w:rsidR="00CF1422" w:rsidRPr="00C8424B">
        <w:rPr>
          <w:rFonts w:ascii="Times New Roman" w:hAnsi="Times New Roman" w:cs="Times New Roman"/>
        </w:rPr>
        <w:t xml:space="preserve">that </w:t>
      </w:r>
      <w:r w:rsidR="00B01FBE" w:rsidRPr="00C8424B">
        <w:rPr>
          <w:rFonts w:ascii="Times New Roman" w:hAnsi="Times New Roman" w:cs="Times New Roman"/>
        </w:rPr>
        <w:t>other</w:t>
      </w:r>
      <w:r w:rsidR="00CF1422" w:rsidRPr="00C8424B">
        <w:rPr>
          <w:rFonts w:ascii="Times New Roman" w:hAnsi="Times New Roman" w:cs="Times New Roman"/>
        </w:rPr>
        <w:t xml:space="preserve"> forms of knowledge and competences </w:t>
      </w:r>
      <w:r w:rsidR="00B01FBE" w:rsidRPr="00C8424B">
        <w:rPr>
          <w:rFonts w:ascii="Times New Roman" w:hAnsi="Times New Roman" w:cs="Times New Roman"/>
        </w:rPr>
        <w:t>were needed</w:t>
      </w:r>
      <w:r w:rsidR="00B01FBE" w:rsidRPr="00C8424B" w:rsidDel="00B01FBE">
        <w:rPr>
          <w:rFonts w:ascii="Times New Roman" w:hAnsi="Times New Roman" w:cs="Times New Roman"/>
        </w:rPr>
        <w:t xml:space="preserve"> </w:t>
      </w:r>
      <w:r w:rsidR="00B01FBE" w:rsidRPr="00C8424B">
        <w:rPr>
          <w:rFonts w:ascii="Times New Roman" w:hAnsi="Times New Roman" w:cs="Times New Roman"/>
        </w:rPr>
        <w:t>for th</w:t>
      </w:r>
      <w:r w:rsidR="00F10F4F" w:rsidRPr="00C8424B">
        <w:rPr>
          <w:rFonts w:ascii="Times New Roman" w:hAnsi="Times New Roman" w:cs="Times New Roman"/>
        </w:rPr>
        <w:t>is</w:t>
      </w:r>
      <w:r w:rsidR="00B01FBE" w:rsidRPr="00C8424B">
        <w:rPr>
          <w:rFonts w:ascii="Times New Roman" w:hAnsi="Times New Roman" w:cs="Times New Roman"/>
        </w:rPr>
        <w:t xml:space="preserve"> innovative collaborative partnership</w:t>
      </w:r>
      <w:r w:rsidR="00F61CBA" w:rsidRPr="00C8424B">
        <w:rPr>
          <w:rFonts w:ascii="Times New Roman" w:hAnsi="Times New Roman" w:cs="Times New Roman"/>
        </w:rPr>
        <w:t xml:space="preserve"> than they would use for standard procedures</w:t>
      </w:r>
      <w:r w:rsidR="008D6A8C" w:rsidRPr="00C8424B">
        <w:rPr>
          <w:rFonts w:ascii="Times New Roman" w:hAnsi="Times New Roman" w:cs="Times New Roman"/>
        </w:rPr>
        <w:t xml:space="preserve">. As future projects would be managed in similar inter-organizational ways, the municipality </w:t>
      </w:r>
      <w:r w:rsidR="004A6239" w:rsidRPr="00C8424B">
        <w:rPr>
          <w:rFonts w:ascii="Times New Roman" w:hAnsi="Times New Roman" w:cs="Times New Roman"/>
        </w:rPr>
        <w:t>sought to develop ways to manage this process intra-organizationally to</w:t>
      </w:r>
      <w:r w:rsidR="008D6A8C" w:rsidRPr="00C8424B">
        <w:rPr>
          <w:rFonts w:ascii="Times New Roman" w:hAnsi="Times New Roman" w:cs="Times New Roman"/>
        </w:rPr>
        <w:t xml:space="preserve"> become a ‘learning organization’ so that knowledge generated in project</w:t>
      </w:r>
      <w:r w:rsidR="004A6239" w:rsidRPr="00C8424B">
        <w:rPr>
          <w:rFonts w:ascii="Times New Roman" w:hAnsi="Times New Roman" w:cs="Times New Roman"/>
        </w:rPr>
        <w:t>s</w:t>
      </w:r>
      <w:r w:rsidR="008D6A8C" w:rsidRPr="00C8424B">
        <w:rPr>
          <w:rFonts w:ascii="Times New Roman" w:hAnsi="Times New Roman" w:cs="Times New Roman"/>
        </w:rPr>
        <w:t xml:space="preserve"> would become available to the permanent organization. </w:t>
      </w:r>
    </w:p>
    <w:p w14:paraId="64373665" w14:textId="4BC7A585" w:rsidR="008E3489" w:rsidRPr="00C8424B" w:rsidRDefault="008E3489" w:rsidP="00C8424B">
      <w:pPr>
        <w:spacing w:line="480" w:lineRule="auto"/>
        <w:jc w:val="both"/>
        <w:rPr>
          <w:rFonts w:ascii="Times New Roman" w:hAnsi="Times New Roman" w:cs="Times New Roman"/>
        </w:rPr>
      </w:pPr>
    </w:p>
    <w:p w14:paraId="352EA373" w14:textId="69DBF0AC" w:rsidR="008E3489" w:rsidRPr="00C8424B" w:rsidRDefault="008E3489" w:rsidP="00C8424B">
      <w:pPr>
        <w:spacing w:line="480" w:lineRule="auto"/>
        <w:jc w:val="both"/>
        <w:rPr>
          <w:rFonts w:ascii="Times New Roman" w:hAnsi="Times New Roman" w:cs="Times New Roman"/>
          <w:i/>
        </w:rPr>
      </w:pPr>
      <w:r w:rsidRPr="00C8424B">
        <w:rPr>
          <w:rFonts w:ascii="Times New Roman" w:hAnsi="Times New Roman" w:cs="Times New Roman"/>
          <w:i/>
        </w:rPr>
        <w:t>5.2 Triggers for isolation</w:t>
      </w:r>
    </w:p>
    <w:p w14:paraId="6C9ADFD8" w14:textId="5A7CBD85" w:rsidR="00CF1422" w:rsidRPr="00C8424B" w:rsidRDefault="008D6A8C" w:rsidP="00C8424B">
      <w:pPr>
        <w:spacing w:line="480" w:lineRule="auto"/>
        <w:jc w:val="both"/>
        <w:rPr>
          <w:rFonts w:ascii="Times New Roman" w:hAnsi="Times New Roman" w:cs="Times New Roman"/>
        </w:rPr>
      </w:pPr>
      <w:r w:rsidRPr="00C8424B">
        <w:rPr>
          <w:rFonts w:ascii="Times New Roman" w:hAnsi="Times New Roman" w:cs="Times New Roman"/>
        </w:rPr>
        <w:t>The main trigger to isolate the project from the permanent organization was</w:t>
      </w:r>
      <w:r w:rsidR="00C426C6" w:rsidRPr="00C8424B">
        <w:rPr>
          <w:rFonts w:ascii="Times New Roman" w:hAnsi="Times New Roman" w:cs="Times New Roman"/>
        </w:rPr>
        <w:t xml:space="preserve"> </w:t>
      </w:r>
      <w:r w:rsidRPr="00C8424B">
        <w:rPr>
          <w:rFonts w:ascii="Times New Roman" w:hAnsi="Times New Roman" w:cs="Times New Roman"/>
        </w:rPr>
        <w:t>the</w:t>
      </w:r>
      <w:r w:rsidR="00B01FBE" w:rsidRPr="00C8424B">
        <w:rPr>
          <w:rFonts w:ascii="Times New Roman" w:hAnsi="Times New Roman" w:cs="Times New Roman"/>
        </w:rPr>
        <w:t xml:space="preserve"> confidential nature of </w:t>
      </w:r>
      <w:r w:rsidR="004F309B" w:rsidRPr="00C8424B">
        <w:rPr>
          <w:rFonts w:ascii="Times New Roman" w:hAnsi="Times New Roman" w:cs="Times New Roman"/>
        </w:rPr>
        <w:t>it, especially during</w:t>
      </w:r>
      <w:r w:rsidR="00C426C6" w:rsidRPr="00C8424B">
        <w:rPr>
          <w:rFonts w:ascii="Times New Roman" w:hAnsi="Times New Roman" w:cs="Times New Roman"/>
        </w:rPr>
        <w:t xml:space="preserve"> the inherently political context of</w:t>
      </w:r>
      <w:r w:rsidR="00D136FB" w:rsidRPr="00C8424B">
        <w:rPr>
          <w:rFonts w:ascii="Times New Roman" w:hAnsi="Times New Roman" w:cs="Times New Roman"/>
        </w:rPr>
        <w:t xml:space="preserve"> </w:t>
      </w:r>
      <w:r w:rsidR="00B01FBE" w:rsidRPr="00C8424B">
        <w:rPr>
          <w:rFonts w:ascii="Times New Roman" w:hAnsi="Times New Roman" w:cs="Times New Roman"/>
        </w:rPr>
        <w:t>the tendering phase</w:t>
      </w:r>
      <w:r w:rsidR="00C426C6" w:rsidRPr="00C8424B">
        <w:rPr>
          <w:rFonts w:ascii="Times New Roman" w:hAnsi="Times New Roman" w:cs="Times New Roman"/>
        </w:rPr>
        <w:t xml:space="preserve">. </w:t>
      </w:r>
      <w:r w:rsidR="00D136FB" w:rsidRPr="00C8424B">
        <w:rPr>
          <w:rFonts w:ascii="Times New Roman" w:hAnsi="Times New Roman" w:cs="Times New Roman"/>
        </w:rPr>
        <w:t xml:space="preserve">Due to tender regulations, the sharing of information with people outside the project </w:t>
      </w:r>
      <w:r w:rsidR="009F3E61" w:rsidRPr="00C8424B">
        <w:rPr>
          <w:rFonts w:ascii="Times New Roman" w:hAnsi="Times New Roman" w:cs="Times New Roman"/>
        </w:rPr>
        <w:t>wa</w:t>
      </w:r>
      <w:r w:rsidR="00D136FB" w:rsidRPr="00C8424B">
        <w:rPr>
          <w:rFonts w:ascii="Times New Roman" w:hAnsi="Times New Roman" w:cs="Times New Roman"/>
        </w:rPr>
        <w:t>s prohibited in this phase</w:t>
      </w:r>
      <w:r w:rsidR="009F3E61" w:rsidRPr="00C8424B">
        <w:rPr>
          <w:rFonts w:ascii="Times New Roman" w:hAnsi="Times New Roman" w:cs="Times New Roman"/>
        </w:rPr>
        <w:t>:</w:t>
      </w:r>
      <w:r w:rsidR="00D136FB" w:rsidRPr="00C8424B">
        <w:rPr>
          <w:rFonts w:ascii="Times New Roman" w:hAnsi="Times New Roman" w:cs="Times New Roman"/>
        </w:rPr>
        <w:t xml:space="preserve"> </w:t>
      </w:r>
      <w:r w:rsidR="009F3E61" w:rsidRPr="00C8424B">
        <w:rPr>
          <w:rFonts w:ascii="Times New Roman" w:hAnsi="Times New Roman" w:cs="Times New Roman"/>
        </w:rPr>
        <w:t>‘</w:t>
      </w:r>
      <w:r w:rsidR="0087475D" w:rsidRPr="00C8424B">
        <w:rPr>
          <w:rFonts w:ascii="Times New Roman" w:hAnsi="Times New Roman" w:cs="Times New Roman"/>
          <w:i/>
        </w:rPr>
        <w:t>There was this shredder next to the door and when you would leave the building you had to shred every document</w:t>
      </w:r>
      <w:r w:rsidR="009F3E61" w:rsidRPr="00C8424B">
        <w:rPr>
          <w:rFonts w:ascii="Times New Roman" w:hAnsi="Times New Roman" w:cs="Times New Roman"/>
          <w:i/>
        </w:rPr>
        <w:t>’</w:t>
      </w:r>
      <w:r w:rsidR="0087475D" w:rsidRPr="00C8424B">
        <w:rPr>
          <w:rFonts w:ascii="Times New Roman" w:hAnsi="Times New Roman" w:cs="Times New Roman"/>
          <w:i/>
        </w:rPr>
        <w:t xml:space="preserve"> </w:t>
      </w:r>
      <w:r w:rsidR="0087475D" w:rsidRPr="00C8424B">
        <w:rPr>
          <w:rFonts w:ascii="Times New Roman" w:hAnsi="Times New Roman" w:cs="Times New Roman"/>
        </w:rPr>
        <w:t>(intervie</w:t>
      </w:r>
      <w:r w:rsidR="009F3E61" w:rsidRPr="00C8424B">
        <w:rPr>
          <w:rFonts w:ascii="Times New Roman" w:hAnsi="Times New Roman" w:cs="Times New Roman"/>
        </w:rPr>
        <w:t>w</w:t>
      </w:r>
      <w:r w:rsidR="0087475D" w:rsidRPr="00C8424B">
        <w:rPr>
          <w:rFonts w:ascii="Times New Roman" w:hAnsi="Times New Roman" w:cs="Times New Roman"/>
        </w:rPr>
        <w:t xml:space="preserve"> project manager</w:t>
      </w:r>
      <w:r w:rsidR="009F3E61" w:rsidRPr="00C8424B">
        <w:rPr>
          <w:rFonts w:ascii="Times New Roman" w:hAnsi="Times New Roman" w:cs="Times New Roman"/>
        </w:rPr>
        <w:t>, August 2016</w:t>
      </w:r>
      <w:r w:rsidR="00B6770A" w:rsidRPr="00C8424B">
        <w:rPr>
          <w:rFonts w:ascii="Times New Roman" w:hAnsi="Times New Roman" w:cs="Times New Roman"/>
        </w:rPr>
        <w:t>)</w:t>
      </w:r>
      <w:r w:rsidR="0087475D" w:rsidRPr="00C8424B">
        <w:rPr>
          <w:rFonts w:ascii="Times New Roman" w:hAnsi="Times New Roman" w:cs="Times New Roman"/>
          <w:i/>
        </w:rPr>
        <w:t xml:space="preserve">. </w:t>
      </w:r>
      <w:r w:rsidR="00CF1422" w:rsidRPr="00C8424B">
        <w:rPr>
          <w:rFonts w:ascii="Times New Roman" w:hAnsi="Times New Roman" w:cs="Times New Roman"/>
        </w:rPr>
        <w:t xml:space="preserve">For many team members, the tender phase was characterized by the paradoxical nature of dealing with project demands versus </w:t>
      </w:r>
      <w:r w:rsidR="009F3E61" w:rsidRPr="00C8424B">
        <w:rPr>
          <w:rFonts w:ascii="Times New Roman" w:hAnsi="Times New Roman" w:cs="Times New Roman"/>
        </w:rPr>
        <w:t xml:space="preserve">the expectations and goals of their </w:t>
      </w:r>
      <w:r w:rsidR="009F3E61" w:rsidRPr="00C8424B">
        <w:rPr>
          <w:rFonts w:ascii="Times New Roman" w:hAnsi="Times New Roman" w:cs="Times New Roman"/>
        </w:rPr>
        <w:lastRenderedPageBreak/>
        <w:t>respective departments</w:t>
      </w:r>
      <w:r w:rsidR="00CF1422" w:rsidRPr="00C8424B">
        <w:rPr>
          <w:rFonts w:ascii="Times New Roman" w:hAnsi="Times New Roman" w:cs="Times New Roman"/>
        </w:rPr>
        <w:t>. Not uncommon for project members, they experienced conflicting loyalties and that a balance had to be found between</w:t>
      </w:r>
      <w:r w:rsidR="00AF482C" w:rsidRPr="00C8424B">
        <w:rPr>
          <w:rFonts w:ascii="Times New Roman" w:hAnsi="Times New Roman" w:cs="Times New Roman"/>
        </w:rPr>
        <w:t xml:space="preserve"> the diversity within the larger project ecology,</w:t>
      </w:r>
      <w:r w:rsidR="00CF1422" w:rsidRPr="00C8424B">
        <w:rPr>
          <w:rFonts w:ascii="Times New Roman" w:hAnsi="Times New Roman" w:cs="Times New Roman"/>
        </w:rPr>
        <w:t xml:space="preserve"> belonging to the project team while simultaneously belonging to one’s department.</w:t>
      </w:r>
      <w:r w:rsidR="00AF482C" w:rsidRPr="00C8424B">
        <w:rPr>
          <w:rFonts w:ascii="Times New Roman" w:hAnsi="Times New Roman" w:cs="Times New Roman"/>
        </w:rPr>
        <w:t xml:space="preserve"> The diversity in the project revolved around the </w:t>
      </w:r>
      <w:r w:rsidR="003C692A" w:rsidRPr="00C8424B">
        <w:rPr>
          <w:rFonts w:ascii="Times New Roman" w:hAnsi="Times New Roman" w:cs="Times New Roman"/>
        </w:rPr>
        <w:t xml:space="preserve">tension between </w:t>
      </w:r>
      <w:r w:rsidR="0024748D" w:rsidRPr="00C8424B">
        <w:rPr>
          <w:rFonts w:ascii="Times New Roman" w:hAnsi="Times New Roman" w:cs="Times New Roman"/>
        </w:rPr>
        <w:t xml:space="preserve">autonomously </w:t>
      </w:r>
      <w:r w:rsidR="00AF482C" w:rsidRPr="00C8424B">
        <w:rPr>
          <w:rFonts w:ascii="Times New Roman" w:hAnsi="Times New Roman" w:cs="Times New Roman"/>
        </w:rPr>
        <w:t xml:space="preserve">exploring new ways of </w:t>
      </w:r>
      <w:r w:rsidR="004F309B" w:rsidRPr="00C8424B">
        <w:rPr>
          <w:rFonts w:ascii="Times New Roman" w:hAnsi="Times New Roman" w:cs="Times New Roman"/>
        </w:rPr>
        <w:t>public-</w:t>
      </w:r>
      <w:r w:rsidR="003C692A" w:rsidRPr="00C8424B">
        <w:rPr>
          <w:rFonts w:ascii="Times New Roman" w:hAnsi="Times New Roman" w:cs="Times New Roman"/>
        </w:rPr>
        <w:t xml:space="preserve">private collaboration in the tender phase </w:t>
      </w:r>
      <w:r w:rsidR="00E56193" w:rsidRPr="00C8424B">
        <w:rPr>
          <w:rFonts w:ascii="Times New Roman" w:hAnsi="Times New Roman" w:cs="Times New Roman"/>
        </w:rPr>
        <w:t xml:space="preserve">and doing so according to the already existing knowledge and </w:t>
      </w:r>
      <w:r w:rsidR="004F309B" w:rsidRPr="00C8424B">
        <w:rPr>
          <w:rFonts w:ascii="Times New Roman" w:hAnsi="Times New Roman" w:cs="Times New Roman"/>
        </w:rPr>
        <w:t xml:space="preserve">organizational </w:t>
      </w:r>
      <w:r w:rsidR="00E56193" w:rsidRPr="00C8424B">
        <w:rPr>
          <w:rFonts w:ascii="Times New Roman" w:hAnsi="Times New Roman" w:cs="Times New Roman"/>
        </w:rPr>
        <w:t>processes</w:t>
      </w:r>
      <w:r w:rsidR="003C692A" w:rsidRPr="00C8424B">
        <w:rPr>
          <w:rFonts w:ascii="Times New Roman" w:hAnsi="Times New Roman" w:cs="Times New Roman"/>
        </w:rPr>
        <w:t xml:space="preserve">. </w:t>
      </w:r>
      <w:r w:rsidR="004F309B" w:rsidRPr="00C8424B">
        <w:rPr>
          <w:rFonts w:ascii="Times New Roman" w:hAnsi="Times New Roman" w:cs="Times New Roman"/>
        </w:rPr>
        <w:t>Due to the</w:t>
      </w:r>
      <w:r w:rsidR="00AF482C" w:rsidRPr="00C8424B">
        <w:rPr>
          <w:rFonts w:ascii="Times New Roman" w:hAnsi="Times New Roman" w:cs="Times New Roman"/>
        </w:rPr>
        <w:t xml:space="preserve"> confidential phase</w:t>
      </w:r>
      <w:r w:rsidR="004F309B" w:rsidRPr="00C8424B">
        <w:rPr>
          <w:rFonts w:ascii="Times New Roman" w:hAnsi="Times New Roman" w:cs="Times New Roman"/>
        </w:rPr>
        <w:t xml:space="preserve"> of the tender</w:t>
      </w:r>
      <w:r w:rsidR="00AF482C" w:rsidRPr="00C8424B">
        <w:rPr>
          <w:rFonts w:ascii="Times New Roman" w:hAnsi="Times New Roman" w:cs="Times New Roman"/>
        </w:rPr>
        <w:t xml:space="preserve"> and </w:t>
      </w:r>
      <w:r w:rsidR="00C426C6" w:rsidRPr="00C8424B">
        <w:rPr>
          <w:rFonts w:ascii="Times New Roman" w:hAnsi="Times New Roman" w:cs="Times New Roman"/>
        </w:rPr>
        <w:t xml:space="preserve">the </w:t>
      </w:r>
      <w:r w:rsidR="003C692A" w:rsidRPr="00C8424B">
        <w:rPr>
          <w:rFonts w:ascii="Times New Roman" w:hAnsi="Times New Roman" w:cs="Times New Roman"/>
        </w:rPr>
        <w:t>project</w:t>
      </w:r>
      <w:r w:rsidR="00E56193" w:rsidRPr="00C8424B">
        <w:rPr>
          <w:rFonts w:ascii="Times New Roman" w:hAnsi="Times New Roman" w:cs="Times New Roman"/>
        </w:rPr>
        <w:t xml:space="preserve"> was a first of its kind, it was difficult for the project</w:t>
      </w:r>
      <w:r w:rsidR="003C692A" w:rsidRPr="00C8424B">
        <w:rPr>
          <w:rFonts w:ascii="Times New Roman" w:hAnsi="Times New Roman" w:cs="Times New Roman"/>
        </w:rPr>
        <w:t xml:space="preserve"> members </w:t>
      </w:r>
      <w:r w:rsidR="00E56193" w:rsidRPr="00C8424B">
        <w:rPr>
          <w:rFonts w:ascii="Times New Roman" w:hAnsi="Times New Roman" w:cs="Times New Roman"/>
        </w:rPr>
        <w:t xml:space="preserve">to draw on earlier </w:t>
      </w:r>
      <w:r w:rsidR="003C692A" w:rsidRPr="00C8424B">
        <w:rPr>
          <w:rFonts w:ascii="Times New Roman" w:hAnsi="Times New Roman" w:cs="Times New Roman"/>
        </w:rPr>
        <w:t>experiences</w:t>
      </w:r>
      <w:r w:rsidR="00F61CBA" w:rsidRPr="00C8424B">
        <w:rPr>
          <w:rFonts w:ascii="Times New Roman" w:hAnsi="Times New Roman" w:cs="Times New Roman"/>
        </w:rPr>
        <w:t xml:space="preserve"> and to share and develop ideas with their (departmental) colleagues</w:t>
      </w:r>
      <w:r w:rsidR="00DA55D4" w:rsidRPr="00C8424B">
        <w:rPr>
          <w:rFonts w:ascii="Times New Roman" w:hAnsi="Times New Roman" w:cs="Times New Roman"/>
        </w:rPr>
        <w:t xml:space="preserve">. </w:t>
      </w:r>
      <w:r w:rsidR="00CF1422" w:rsidRPr="00C8424B">
        <w:rPr>
          <w:rFonts w:ascii="Times New Roman" w:hAnsi="Times New Roman" w:cs="Times New Roman"/>
        </w:rPr>
        <w:t>A project manager reflects</w:t>
      </w:r>
      <w:r w:rsidR="00B44633" w:rsidRPr="00C8424B">
        <w:rPr>
          <w:rFonts w:ascii="Times New Roman" w:hAnsi="Times New Roman" w:cs="Times New Roman"/>
        </w:rPr>
        <w:t xml:space="preserve"> in an interview</w:t>
      </w:r>
      <w:r w:rsidR="00CF1422" w:rsidRPr="00C8424B">
        <w:rPr>
          <w:rFonts w:ascii="Times New Roman" w:hAnsi="Times New Roman" w:cs="Times New Roman"/>
        </w:rPr>
        <w:t xml:space="preserve">: </w:t>
      </w:r>
    </w:p>
    <w:p w14:paraId="3B20864C" w14:textId="77777777" w:rsidR="00E56193" w:rsidRPr="00C8424B" w:rsidRDefault="00E56193" w:rsidP="00C8424B">
      <w:pPr>
        <w:spacing w:line="480" w:lineRule="auto"/>
        <w:jc w:val="both"/>
        <w:rPr>
          <w:rFonts w:ascii="Times New Roman" w:hAnsi="Times New Roman" w:cs="Times New Roman"/>
        </w:rPr>
      </w:pPr>
    </w:p>
    <w:p w14:paraId="3081DB4F" w14:textId="7A986812" w:rsidR="00CF1422" w:rsidRPr="00C8424B" w:rsidRDefault="00CF1422" w:rsidP="00C8424B">
      <w:pPr>
        <w:spacing w:line="480" w:lineRule="auto"/>
        <w:ind w:left="708"/>
        <w:jc w:val="both"/>
        <w:rPr>
          <w:rFonts w:ascii="Times New Roman" w:hAnsi="Times New Roman" w:cs="Times New Roman"/>
        </w:rPr>
      </w:pPr>
      <w:r w:rsidRPr="00C8424B">
        <w:rPr>
          <w:rFonts w:ascii="Times New Roman" w:hAnsi="Times New Roman" w:cs="Times New Roman"/>
          <w:i/>
        </w:rPr>
        <w:t xml:space="preserve">We faced a lot of challenges. Will this work? What are the consequences? If we do this what happens further </w:t>
      </w:r>
      <w:r w:rsidR="00E56193" w:rsidRPr="00C8424B">
        <w:rPr>
          <w:rFonts w:ascii="Times New Roman" w:hAnsi="Times New Roman" w:cs="Times New Roman"/>
          <w:i/>
        </w:rPr>
        <w:t>on</w:t>
      </w:r>
      <w:r w:rsidRPr="00C8424B">
        <w:rPr>
          <w:rFonts w:ascii="Times New Roman" w:hAnsi="Times New Roman" w:cs="Times New Roman"/>
          <w:i/>
        </w:rPr>
        <w:t xml:space="preserve"> in the process? So we tested and explored a lot. It was a really dense file, which took us a lot of time and energy to fully gras</w:t>
      </w:r>
      <w:r w:rsidR="00E56193" w:rsidRPr="00C8424B">
        <w:rPr>
          <w:rFonts w:ascii="Times New Roman" w:hAnsi="Times New Roman" w:cs="Times New Roman"/>
          <w:i/>
        </w:rPr>
        <w:t>p</w:t>
      </w:r>
      <w:r w:rsidRPr="00C8424B">
        <w:rPr>
          <w:rFonts w:ascii="Times New Roman" w:hAnsi="Times New Roman" w:cs="Times New Roman"/>
        </w:rPr>
        <w:t xml:space="preserve"> (interview project manager, September 2016).</w:t>
      </w:r>
    </w:p>
    <w:p w14:paraId="43DD690F" w14:textId="77777777" w:rsidR="004F2D40" w:rsidRPr="00C8424B" w:rsidRDefault="004F2D40" w:rsidP="00C8424B">
      <w:pPr>
        <w:spacing w:line="480" w:lineRule="auto"/>
        <w:ind w:left="708"/>
        <w:jc w:val="both"/>
        <w:rPr>
          <w:rFonts w:ascii="Times New Roman" w:hAnsi="Times New Roman" w:cs="Times New Roman"/>
        </w:rPr>
      </w:pPr>
    </w:p>
    <w:p w14:paraId="584838BB" w14:textId="77777777" w:rsidR="00AB0AC3" w:rsidRPr="00C8424B" w:rsidRDefault="00F655E2" w:rsidP="00C8424B">
      <w:pPr>
        <w:spacing w:line="480" w:lineRule="auto"/>
        <w:ind w:firstLine="700"/>
        <w:jc w:val="both"/>
        <w:rPr>
          <w:rFonts w:ascii="Times New Roman" w:hAnsi="Times New Roman" w:cs="Times New Roman"/>
        </w:rPr>
      </w:pPr>
      <w:r w:rsidRPr="00C8424B">
        <w:rPr>
          <w:rFonts w:ascii="Times New Roman" w:hAnsi="Times New Roman" w:cs="Times New Roman"/>
        </w:rPr>
        <w:t xml:space="preserve">The second trigger was the employment of external experts from private firms. They were hired to bring in ‘external knowledge’ on innovative tendering procedures </w:t>
      </w:r>
      <w:r w:rsidR="00423990" w:rsidRPr="00C8424B">
        <w:rPr>
          <w:rFonts w:ascii="Times New Roman" w:hAnsi="Times New Roman" w:cs="Times New Roman"/>
        </w:rPr>
        <w:t>with specific experience in</w:t>
      </w:r>
      <w:r w:rsidRPr="00C8424B">
        <w:rPr>
          <w:rFonts w:ascii="Times New Roman" w:hAnsi="Times New Roman" w:cs="Times New Roman"/>
        </w:rPr>
        <w:t xml:space="preserve"> public private </w:t>
      </w:r>
      <w:r w:rsidR="00423990" w:rsidRPr="00C8424B">
        <w:rPr>
          <w:rFonts w:ascii="Times New Roman" w:hAnsi="Times New Roman" w:cs="Times New Roman"/>
        </w:rPr>
        <w:t>partnerships</w:t>
      </w:r>
      <w:r w:rsidR="00516DA1" w:rsidRPr="00C8424B">
        <w:rPr>
          <w:rFonts w:ascii="Times New Roman" w:hAnsi="Times New Roman" w:cs="Times New Roman"/>
        </w:rPr>
        <w:t xml:space="preserve"> </w:t>
      </w:r>
      <w:r w:rsidR="00423990" w:rsidRPr="00C8424B">
        <w:rPr>
          <w:rFonts w:ascii="Times New Roman" w:hAnsi="Times New Roman" w:cs="Times New Roman"/>
        </w:rPr>
        <w:t xml:space="preserve">to help the municipality </w:t>
      </w:r>
      <w:r w:rsidR="00516DA1" w:rsidRPr="00C8424B">
        <w:rPr>
          <w:rFonts w:ascii="Times New Roman" w:hAnsi="Times New Roman" w:cs="Times New Roman"/>
        </w:rPr>
        <w:t>to engage in new and unknown ways of collaboration</w:t>
      </w:r>
      <w:r w:rsidRPr="00C8424B">
        <w:rPr>
          <w:rFonts w:ascii="Times New Roman" w:hAnsi="Times New Roman" w:cs="Times New Roman"/>
        </w:rPr>
        <w:t>.</w:t>
      </w:r>
      <w:r w:rsidR="00CF496A" w:rsidRPr="00C8424B">
        <w:rPr>
          <w:rFonts w:ascii="Times New Roman" w:hAnsi="Times New Roman" w:cs="Times New Roman"/>
        </w:rPr>
        <w:t xml:space="preserve"> One of the motivations to bring external experts or consultants into the project was that it was not perceived valuable to develop this specific knowledge internally at that point of time. The idea was that this external knowledge could relatively easily become part of the project team by embedding these experts within the project. Although </w:t>
      </w:r>
      <w:r w:rsidRPr="00C8424B">
        <w:rPr>
          <w:rFonts w:ascii="Times New Roman" w:hAnsi="Times New Roman" w:cs="Times New Roman"/>
        </w:rPr>
        <w:t xml:space="preserve">bringing in </w:t>
      </w:r>
      <w:r w:rsidR="00CA371C" w:rsidRPr="00C8424B">
        <w:rPr>
          <w:rFonts w:ascii="Times New Roman" w:hAnsi="Times New Roman" w:cs="Times New Roman"/>
        </w:rPr>
        <w:t>external experts</w:t>
      </w:r>
      <w:r w:rsidR="00CF496A" w:rsidRPr="00C8424B">
        <w:rPr>
          <w:rFonts w:ascii="Times New Roman" w:hAnsi="Times New Roman" w:cs="Times New Roman"/>
        </w:rPr>
        <w:t xml:space="preserve"> did help in disseminating their specific expertise within the project</w:t>
      </w:r>
      <w:r w:rsidR="0024748D" w:rsidRPr="00C8424B">
        <w:rPr>
          <w:rFonts w:ascii="Times New Roman" w:hAnsi="Times New Roman" w:cs="Times New Roman"/>
        </w:rPr>
        <w:t>,</w:t>
      </w:r>
      <w:r w:rsidR="00CF496A" w:rsidRPr="00C8424B">
        <w:rPr>
          <w:rFonts w:ascii="Times New Roman" w:hAnsi="Times New Roman" w:cs="Times New Roman"/>
        </w:rPr>
        <w:t xml:space="preserve"> it also</w:t>
      </w:r>
      <w:r w:rsidRPr="00C8424B">
        <w:rPr>
          <w:rFonts w:ascii="Times New Roman" w:hAnsi="Times New Roman" w:cs="Times New Roman"/>
        </w:rPr>
        <w:t xml:space="preserve"> diluted existing connections between the project and the permanent organization. </w:t>
      </w:r>
      <w:r w:rsidR="00516DA1" w:rsidRPr="00C8424B">
        <w:rPr>
          <w:rFonts w:ascii="Times New Roman" w:hAnsi="Times New Roman" w:cs="Times New Roman"/>
        </w:rPr>
        <w:t xml:space="preserve">Furthermore, </w:t>
      </w:r>
      <w:r w:rsidR="00CF496A" w:rsidRPr="00C8424B">
        <w:rPr>
          <w:rFonts w:ascii="Times New Roman" w:hAnsi="Times New Roman" w:cs="Times New Roman"/>
        </w:rPr>
        <w:t>it was not always seen as realistic that project members would actually learn from the external experts due to time pressures</w:t>
      </w:r>
      <w:r w:rsidR="003C692A" w:rsidRPr="00C8424B">
        <w:rPr>
          <w:rFonts w:ascii="Times New Roman" w:hAnsi="Times New Roman" w:cs="Times New Roman"/>
        </w:rPr>
        <w:t xml:space="preserve">. </w:t>
      </w:r>
    </w:p>
    <w:p w14:paraId="73715531" w14:textId="2B80302B" w:rsidR="00423990" w:rsidRPr="00C8424B" w:rsidRDefault="00AD467F" w:rsidP="00C8424B">
      <w:pPr>
        <w:spacing w:line="480" w:lineRule="auto"/>
        <w:ind w:firstLine="700"/>
        <w:jc w:val="both"/>
        <w:rPr>
          <w:rFonts w:ascii="Times New Roman" w:hAnsi="Times New Roman" w:cs="Times New Roman"/>
        </w:rPr>
      </w:pPr>
      <w:r w:rsidRPr="00C8424B">
        <w:rPr>
          <w:rFonts w:ascii="Times New Roman" w:hAnsi="Times New Roman" w:cs="Times New Roman"/>
        </w:rPr>
        <w:lastRenderedPageBreak/>
        <w:t>Like the OCCR case, how the Beating Heart project increasingly moved from relative autonomy into isolation should also be understood as happening from interactions between both the temporary project and the permanent organization. Time pressures, for instance, were often seen as a more general phenomenon that constrained the project team members to effectively pursue project goals:</w:t>
      </w:r>
    </w:p>
    <w:p w14:paraId="7ED50603" w14:textId="77777777" w:rsidR="00AD467F" w:rsidRPr="00C8424B" w:rsidRDefault="00AD467F" w:rsidP="00C8424B">
      <w:pPr>
        <w:spacing w:line="480" w:lineRule="auto"/>
        <w:ind w:firstLine="700"/>
        <w:jc w:val="both"/>
        <w:rPr>
          <w:rFonts w:ascii="Times New Roman" w:hAnsi="Times New Roman" w:cs="Times New Roman"/>
        </w:rPr>
      </w:pPr>
    </w:p>
    <w:p w14:paraId="1C74537F" w14:textId="66D355F2" w:rsidR="00E60CEA" w:rsidRPr="00C8424B" w:rsidRDefault="00CF1422" w:rsidP="00C8424B">
      <w:pPr>
        <w:spacing w:line="480" w:lineRule="auto"/>
        <w:ind w:left="700"/>
        <w:jc w:val="both"/>
        <w:rPr>
          <w:rFonts w:ascii="Times New Roman" w:hAnsi="Times New Roman" w:cs="Times New Roman"/>
        </w:rPr>
      </w:pPr>
      <w:r w:rsidRPr="00C8424B">
        <w:rPr>
          <w:rFonts w:ascii="Times New Roman" w:hAnsi="Times New Roman" w:cs="Times New Roman"/>
          <w:i/>
        </w:rPr>
        <w:t>We have organized our system by means of content. We have a number of disciplines where some people in departments decide how and what we have to do. So you may end up with somebody in a project who has no mandate from his department. That person has to go back for permissions every time. So</w:t>
      </w:r>
      <w:r w:rsidR="00E60CEA" w:rsidRPr="00C8424B">
        <w:rPr>
          <w:rFonts w:ascii="Times New Roman" w:hAnsi="Times New Roman" w:cs="Times New Roman"/>
          <w:i/>
        </w:rPr>
        <w:t>,</w:t>
      </w:r>
      <w:r w:rsidRPr="00C8424B">
        <w:rPr>
          <w:rFonts w:ascii="Times New Roman" w:hAnsi="Times New Roman" w:cs="Times New Roman"/>
          <w:i/>
        </w:rPr>
        <w:t xml:space="preserve"> when you think you have finally made three steps forward, someone tells you it can’t be done</w:t>
      </w:r>
      <w:r w:rsidR="000B220A" w:rsidRPr="00C8424B">
        <w:rPr>
          <w:rFonts w:ascii="Times New Roman" w:hAnsi="Times New Roman" w:cs="Times New Roman"/>
          <w:i/>
        </w:rPr>
        <w:t>.’</w:t>
      </w:r>
      <w:r w:rsidRPr="00C8424B">
        <w:rPr>
          <w:rFonts w:ascii="Times New Roman" w:hAnsi="Times New Roman" w:cs="Times New Roman"/>
          <w:i/>
        </w:rPr>
        <w:t xml:space="preserve"> </w:t>
      </w:r>
      <w:r w:rsidRPr="00C8424B">
        <w:rPr>
          <w:rFonts w:ascii="Times New Roman" w:hAnsi="Times New Roman" w:cs="Times New Roman"/>
        </w:rPr>
        <w:t>(</w:t>
      </w:r>
      <w:proofErr w:type="gramStart"/>
      <w:r w:rsidRPr="00C8424B">
        <w:rPr>
          <w:rFonts w:ascii="Times New Roman" w:hAnsi="Times New Roman" w:cs="Times New Roman"/>
        </w:rPr>
        <w:t>interview</w:t>
      </w:r>
      <w:proofErr w:type="gramEnd"/>
      <w:r w:rsidRPr="00C8424B">
        <w:rPr>
          <w:rFonts w:ascii="Times New Roman" w:hAnsi="Times New Roman" w:cs="Times New Roman"/>
        </w:rPr>
        <w:t xml:space="preserve"> </w:t>
      </w:r>
      <w:r w:rsidR="00423990" w:rsidRPr="00C8424B">
        <w:rPr>
          <w:rFonts w:ascii="Times New Roman" w:hAnsi="Times New Roman" w:cs="Times New Roman"/>
        </w:rPr>
        <w:t xml:space="preserve">project </w:t>
      </w:r>
      <w:r w:rsidRPr="00C8424B">
        <w:rPr>
          <w:rFonts w:ascii="Times New Roman" w:hAnsi="Times New Roman" w:cs="Times New Roman"/>
        </w:rPr>
        <w:t>team member,</w:t>
      </w:r>
      <w:r w:rsidR="00423990" w:rsidRPr="00C8424B">
        <w:rPr>
          <w:rFonts w:ascii="Times New Roman" w:hAnsi="Times New Roman" w:cs="Times New Roman"/>
        </w:rPr>
        <w:t xml:space="preserve"> </w:t>
      </w:r>
      <w:r w:rsidRPr="00C8424B">
        <w:rPr>
          <w:rFonts w:ascii="Times New Roman" w:hAnsi="Times New Roman" w:cs="Times New Roman"/>
        </w:rPr>
        <w:t>September 2016).</w:t>
      </w:r>
    </w:p>
    <w:p w14:paraId="7E7F8023" w14:textId="77777777" w:rsidR="004F309B" w:rsidRPr="00C8424B" w:rsidRDefault="004F309B" w:rsidP="00C8424B">
      <w:pPr>
        <w:spacing w:line="480" w:lineRule="auto"/>
        <w:jc w:val="both"/>
        <w:rPr>
          <w:rFonts w:ascii="Times New Roman" w:hAnsi="Times New Roman" w:cs="Times New Roman"/>
        </w:rPr>
      </w:pPr>
    </w:p>
    <w:p w14:paraId="518FFF73" w14:textId="44AD4C32" w:rsidR="00E60CEA" w:rsidRPr="00C8424B" w:rsidRDefault="00E60CEA" w:rsidP="00C8424B">
      <w:pPr>
        <w:spacing w:line="480" w:lineRule="auto"/>
        <w:jc w:val="both"/>
        <w:rPr>
          <w:rFonts w:ascii="Times New Roman" w:hAnsi="Times New Roman" w:cs="Times New Roman"/>
        </w:rPr>
      </w:pPr>
      <w:r w:rsidRPr="00C8424B">
        <w:rPr>
          <w:rFonts w:ascii="Times New Roman" w:hAnsi="Times New Roman" w:cs="Times New Roman"/>
        </w:rPr>
        <w:t>The previous quote alludes to an interesting observation. Project team members experienced a lack of mandate when having t</w:t>
      </w:r>
      <w:r w:rsidR="004F309B" w:rsidRPr="00C8424B">
        <w:rPr>
          <w:rFonts w:ascii="Times New Roman" w:hAnsi="Times New Roman" w:cs="Times New Roman"/>
        </w:rPr>
        <w:t>o make certain decisions, suggesting</w:t>
      </w:r>
      <w:r w:rsidRPr="00C8424B">
        <w:rPr>
          <w:rFonts w:ascii="Times New Roman" w:hAnsi="Times New Roman" w:cs="Times New Roman"/>
        </w:rPr>
        <w:t xml:space="preserve"> that in these instances team members felt insufficient autonomy to set and pursue project goals. From the organizational perspective this could be interpreted as </w:t>
      </w:r>
      <w:r w:rsidR="004F309B" w:rsidRPr="00C8424B">
        <w:rPr>
          <w:rFonts w:ascii="Times New Roman" w:hAnsi="Times New Roman" w:cs="Times New Roman"/>
        </w:rPr>
        <w:t>ways</w:t>
      </w:r>
      <w:r w:rsidRPr="00C8424B">
        <w:rPr>
          <w:rFonts w:ascii="Times New Roman" w:hAnsi="Times New Roman" w:cs="Times New Roman"/>
        </w:rPr>
        <w:t xml:space="preserve"> to </w:t>
      </w:r>
      <w:r w:rsidR="008E72E3" w:rsidRPr="00C8424B">
        <w:rPr>
          <w:rFonts w:ascii="Times New Roman" w:hAnsi="Times New Roman" w:cs="Times New Roman"/>
        </w:rPr>
        <w:t>stay</w:t>
      </w:r>
      <w:r w:rsidR="004F309B" w:rsidRPr="00C8424B">
        <w:rPr>
          <w:rFonts w:ascii="Times New Roman" w:hAnsi="Times New Roman" w:cs="Times New Roman"/>
        </w:rPr>
        <w:t xml:space="preserve"> connected to the project</w:t>
      </w:r>
      <w:r w:rsidRPr="00C8424B">
        <w:rPr>
          <w:rFonts w:ascii="Times New Roman" w:hAnsi="Times New Roman" w:cs="Times New Roman"/>
        </w:rPr>
        <w:t xml:space="preserve"> and as a strategy to facilitate the conditions to learn from</w:t>
      </w:r>
      <w:r w:rsidR="008E72E3" w:rsidRPr="00C8424B">
        <w:rPr>
          <w:rFonts w:ascii="Times New Roman" w:hAnsi="Times New Roman" w:cs="Times New Roman"/>
        </w:rPr>
        <w:t xml:space="preserve"> what happens within the team. Yet, within the </w:t>
      </w:r>
      <w:r w:rsidR="004F309B" w:rsidRPr="00C8424B">
        <w:rPr>
          <w:rFonts w:ascii="Times New Roman" w:hAnsi="Times New Roman" w:cs="Times New Roman"/>
        </w:rPr>
        <w:t>project</w:t>
      </w:r>
      <w:r w:rsidR="008E72E3" w:rsidRPr="00C8424B">
        <w:rPr>
          <w:rFonts w:ascii="Times New Roman" w:hAnsi="Times New Roman" w:cs="Times New Roman"/>
        </w:rPr>
        <w:t xml:space="preserve"> this was interpreted as impeding learning. </w:t>
      </w:r>
      <w:r w:rsidR="004F309B" w:rsidRPr="00C8424B">
        <w:rPr>
          <w:rFonts w:ascii="Times New Roman" w:hAnsi="Times New Roman" w:cs="Times New Roman"/>
        </w:rPr>
        <w:t>T</w:t>
      </w:r>
      <w:r w:rsidR="008E72E3" w:rsidRPr="00C8424B">
        <w:rPr>
          <w:rFonts w:ascii="Times New Roman" w:hAnsi="Times New Roman" w:cs="Times New Roman"/>
        </w:rPr>
        <w:t>eam</w:t>
      </w:r>
      <w:r w:rsidR="004F309B" w:rsidRPr="00C8424B">
        <w:rPr>
          <w:rFonts w:ascii="Times New Roman" w:hAnsi="Times New Roman" w:cs="Times New Roman"/>
        </w:rPr>
        <w:t xml:space="preserve"> members</w:t>
      </w:r>
      <w:r w:rsidR="008E72E3" w:rsidRPr="00C8424B">
        <w:rPr>
          <w:rFonts w:ascii="Times New Roman" w:hAnsi="Times New Roman" w:cs="Times New Roman"/>
        </w:rPr>
        <w:t xml:space="preserve"> experienced a less than desirable </w:t>
      </w:r>
      <w:r w:rsidR="00CE0606" w:rsidRPr="00C8424B">
        <w:rPr>
          <w:rFonts w:ascii="Times New Roman" w:hAnsi="Times New Roman" w:cs="Times New Roman"/>
        </w:rPr>
        <w:t xml:space="preserve">level </w:t>
      </w:r>
      <w:r w:rsidR="008E72E3" w:rsidRPr="00C8424B">
        <w:rPr>
          <w:rFonts w:ascii="Times New Roman" w:hAnsi="Times New Roman" w:cs="Times New Roman"/>
        </w:rPr>
        <w:t>of autonomy as they had to manage conflicting loyalties, cope with working under (time) pressure and aligning decisions with organizational processes.</w:t>
      </w:r>
      <w:r w:rsidR="00CE0606" w:rsidRPr="00C8424B">
        <w:rPr>
          <w:rFonts w:ascii="Times New Roman" w:hAnsi="Times New Roman" w:cs="Times New Roman"/>
        </w:rPr>
        <w:t xml:space="preserve"> We could thus wonder whether, in this case, isolation may also be a more ‘extreme’ strategy of project members to defend their autonomy when faced with greater organizational involvement impeding reaching project goals in a timely fashion.</w:t>
      </w:r>
    </w:p>
    <w:p w14:paraId="4FDF9090" w14:textId="6D4C564B" w:rsidR="00CF1422" w:rsidRDefault="00CF1422" w:rsidP="00C8424B">
      <w:pPr>
        <w:spacing w:line="480" w:lineRule="auto"/>
        <w:jc w:val="both"/>
        <w:rPr>
          <w:rFonts w:ascii="Times New Roman" w:hAnsi="Times New Roman" w:cs="Times New Roman"/>
        </w:rPr>
      </w:pPr>
    </w:p>
    <w:p w14:paraId="6662855E" w14:textId="77777777" w:rsidR="00C026CB" w:rsidRPr="00C8424B" w:rsidRDefault="00C026CB" w:rsidP="00C8424B">
      <w:pPr>
        <w:spacing w:line="480" w:lineRule="auto"/>
        <w:jc w:val="both"/>
        <w:rPr>
          <w:rFonts w:ascii="Times New Roman" w:hAnsi="Times New Roman" w:cs="Times New Roman"/>
        </w:rPr>
      </w:pPr>
    </w:p>
    <w:p w14:paraId="4EB9B35C" w14:textId="006A309E" w:rsidR="00CF1422" w:rsidRPr="00C8424B" w:rsidRDefault="00272336" w:rsidP="00C8424B">
      <w:pPr>
        <w:spacing w:line="480" w:lineRule="auto"/>
        <w:jc w:val="both"/>
        <w:rPr>
          <w:rFonts w:ascii="Times New Roman" w:hAnsi="Times New Roman" w:cs="Times New Roman"/>
          <w:i/>
        </w:rPr>
      </w:pPr>
      <w:r w:rsidRPr="00C8424B">
        <w:rPr>
          <w:rFonts w:ascii="Times New Roman" w:hAnsi="Times New Roman" w:cs="Times New Roman"/>
          <w:i/>
        </w:rPr>
        <w:lastRenderedPageBreak/>
        <w:t xml:space="preserve">5.3 </w:t>
      </w:r>
      <w:r w:rsidR="00CF1422" w:rsidRPr="00C8424B">
        <w:rPr>
          <w:rFonts w:ascii="Times New Roman" w:hAnsi="Times New Roman" w:cs="Times New Roman"/>
          <w:i/>
        </w:rPr>
        <w:t>Practices of isolation</w:t>
      </w:r>
    </w:p>
    <w:p w14:paraId="5CB36F7D" w14:textId="63889B54" w:rsidR="00343A22" w:rsidRPr="00C8424B" w:rsidRDefault="000220A7" w:rsidP="00C8424B">
      <w:pPr>
        <w:spacing w:line="480" w:lineRule="auto"/>
        <w:jc w:val="both"/>
        <w:rPr>
          <w:rFonts w:ascii="Times New Roman" w:hAnsi="Times New Roman" w:cs="Times New Roman"/>
        </w:rPr>
      </w:pPr>
      <w:r w:rsidRPr="00C8424B">
        <w:rPr>
          <w:rFonts w:ascii="Times New Roman" w:hAnsi="Times New Roman" w:cs="Times New Roman"/>
        </w:rPr>
        <w:t>The</w:t>
      </w:r>
      <w:r w:rsidR="000B220A" w:rsidRPr="00C8424B">
        <w:rPr>
          <w:rFonts w:ascii="Times New Roman" w:hAnsi="Times New Roman" w:cs="Times New Roman"/>
        </w:rPr>
        <w:t xml:space="preserve"> symbolical practices</w:t>
      </w:r>
      <w:r w:rsidR="00F73DC9" w:rsidRPr="00C8424B">
        <w:rPr>
          <w:rFonts w:ascii="Times New Roman" w:hAnsi="Times New Roman" w:cs="Times New Roman"/>
        </w:rPr>
        <w:t xml:space="preserve"> of isolation</w:t>
      </w:r>
      <w:r w:rsidR="000B220A" w:rsidRPr="00C8424B">
        <w:rPr>
          <w:rFonts w:ascii="Times New Roman" w:hAnsi="Times New Roman" w:cs="Times New Roman"/>
        </w:rPr>
        <w:t xml:space="preserve"> were observed in the</w:t>
      </w:r>
      <w:r w:rsidR="00F73DC9" w:rsidRPr="00C8424B">
        <w:rPr>
          <w:rFonts w:ascii="Times New Roman" w:hAnsi="Times New Roman" w:cs="Times New Roman"/>
        </w:rPr>
        <w:t xml:space="preserve"> Beating Heart</w:t>
      </w:r>
      <w:r w:rsidR="000B220A" w:rsidRPr="00C8424B">
        <w:rPr>
          <w:rFonts w:ascii="Times New Roman" w:hAnsi="Times New Roman" w:cs="Times New Roman"/>
        </w:rPr>
        <w:t xml:space="preserve"> case </w:t>
      </w:r>
      <w:r w:rsidR="00F73DC9" w:rsidRPr="00C8424B">
        <w:rPr>
          <w:rFonts w:ascii="Times New Roman" w:hAnsi="Times New Roman" w:cs="Times New Roman"/>
        </w:rPr>
        <w:t xml:space="preserve">mainly </w:t>
      </w:r>
      <w:r w:rsidR="000B220A" w:rsidRPr="00C8424B">
        <w:rPr>
          <w:rFonts w:ascii="Times New Roman" w:hAnsi="Times New Roman" w:cs="Times New Roman"/>
        </w:rPr>
        <w:t xml:space="preserve">in </w:t>
      </w:r>
      <w:r w:rsidR="00F73DC9" w:rsidRPr="00C8424B">
        <w:rPr>
          <w:rFonts w:ascii="Times New Roman" w:hAnsi="Times New Roman" w:cs="Times New Roman"/>
        </w:rPr>
        <w:t xml:space="preserve">reference to </w:t>
      </w:r>
      <w:r w:rsidR="000B220A" w:rsidRPr="00C8424B">
        <w:rPr>
          <w:rFonts w:ascii="Times New Roman" w:hAnsi="Times New Roman" w:cs="Times New Roman"/>
        </w:rPr>
        <w:t>the strong identification of project team members with the project.</w:t>
      </w:r>
      <w:r w:rsidR="00343A22" w:rsidRPr="00C8424B">
        <w:rPr>
          <w:rFonts w:ascii="Times New Roman" w:hAnsi="Times New Roman" w:cs="Times New Roman"/>
        </w:rPr>
        <w:t xml:space="preserve"> Project members perceived the tender process to be ‘exciting’ with ‘lots of discussions’ in a dedicated team. </w:t>
      </w:r>
      <w:r w:rsidR="0039476C" w:rsidRPr="00C8424B">
        <w:rPr>
          <w:rFonts w:ascii="Times New Roman" w:hAnsi="Times New Roman" w:cs="Times New Roman"/>
        </w:rPr>
        <w:t xml:space="preserve">This was </w:t>
      </w:r>
      <w:r w:rsidR="00B834C1" w:rsidRPr="00C8424B">
        <w:rPr>
          <w:rFonts w:ascii="Times New Roman" w:hAnsi="Times New Roman" w:cs="Times New Roman"/>
        </w:rPr>
        <w:t xml:space="preserve">further reinforced by the fact that the project team was associated to a larger national program and platform that included multiple partners who were working on the same urban development project. This national program was also symbolically seen as separate from the municipality, for instance by having its own website and a specific ‘corporate identity’. </w:t>
      </w:r>
      <w:r w:rsidR="00AE4427" w:rsidRPr="00C8424B">
        <w:rPr>
          <w:rFonts w:ascii="Times New Roman" w:hAnsi="Times New Roman" w:cs="Times New Roman"/>
        </w:rPr>
        <w:t xml:space="preserve">Many interviewees experienced working within such a dedicated </w:t>
      </w:r>
      <w:r w:rsidR="0024748D" w:rsidRPr="00C8424B">
        <w:rPr>
          <w:rFonts w:ascii="Times New Roman" w:hAnsi="Times New Roman" w:cs="Times New Roman"/>
        </w:rPr>
        <w:t xml:space="preserve">and autonomous </w:t>
      </w:r>
      <w:r w:rsidR="00AE4427" w:rsidRPr="00C8424B">
        <w:rPr>
          <w:rFonts w:ascii="Times New Roman" w:hAnsi="Times New Roman" w:cs="Times New Roman"/>
        </w:rPr>
        <w:t>team as very positive as it made the team more decisive</w:t>
      </w:r>
      <w:r w:rsidR="00343A22" w:rsidRPr="00C8424B">
        <w:rPr>
          <w:rFonts w:ascii="Times New Roman" w:hAnsi="Times New Roman" w:cs="Times New Roman"/>
        </w:rPr>
        <w:t xml:space="preserve"> according to them</w:t>
      </w:r>
      <w:r w:rsidR="00AE4427" w:rsidRPr="00C8424B">
        <w:rPr>
          <w:rFonts w:ascii="Times New Roman" w:hAnsi="Times New Roman" w:cs="Times New Roman"/>
        </w:rPr>
        <w:t xml:space="preserve">. </w:t>
      </w:r>
      <w:r w:rsidR="00C97B6C" w:rsidRPr="00C8424B">
        <w:rPr>
          <w:rFonts w:ascii="Times New Roman" w:hAnsi="Times New Roman" w:cs="Times New Roman"/>
        </w:rPr>
        <w:t>On the contrary, r</w:t>
      </w:r>
      <w:r w:rsidRPr="00C8424B">
        <w:rPr>
          <w:rFonts w:ascii="Times New Roman" w:hAnsi="Times New Roman" w:cs="Times New Roman"/>
        </w:rPr>
        <w:t xml:space="preserve">elated to </w:t>
      </w:r>
      <w:r w:rsidR="00C97B6C" w:rsidRPr="00C8424B">
        <w:rPr>
          <w:rFonts w:ascii="Times New Roman" w:hAnsi="Times New Roman" w:cs="Times New Roman"/>
        </w:rPr>
        <w:t xml:space="preserve">the </w:t>
      </w:r>
      <w:r w:rsidRPr="00C8424B">
        <w:rPr>
          <w:rFonts w:ascii="Times New Roman" w:hAnsi="Times New Roman" w:cs="Times New Roman"/>
        </w:rPr>
        <w:t xml:space="preserve">positive self-image </w:t>
      </w:r>
      <w:r w:rsidR="00C97B6C" w:rsidRPr="00C8424B">
        <w:rPr>
          <w:rFonts w:ascii="Times New Roman" w:hAnsi="Times New Roman" w:cs="Times New Roman"/>
        </w:rPr>
        <w:t xml:space="preserve">of the project team </w:t>
      </w:r>
      <w:r w:rsidRPr="00C8424B">
        <w:rPr>
          <w:rFonts w:ascii="Times New Roman" w:hAnsi="Times New Roman" w:cs="Times New Roman"/>
        </w:rPr>
        <w:t xml:space="preserve">was the negative perception of the </w:t>
      </w:r>
      <w:r w:rsidR="00AE4427" w:rsidRPr="00C8424B">
        <w:rPr>
          <w:rFonts w:ascii="Times New Roman" w:hAnsi="Times New Roman" w:cs="Times New Roman"/>
        </w:rPr>
        <w:t>municipality</w:t>
      </w:r>
      <w:r w:rsidRPr="00C8424B">
        <w:rPr>
          <w:rFonts w:ascii="Times New Roman" w:hAnsi="Times New Roman" w:cs="Times New Roman"/>
        </w:rPr>
        <w:t xml:space="preserve"> </w:t>
      </w:r>
      <w:r w:rsidR="00C97B6C" w:rsidRPr="00C8424B">
        <w:rPr>
          <w:rFonts w:ascii="Times New Roman" w:hAnsi="Times New Roman" w:cs="Times New Roman"/>
        </w:rPr>
        <w:t>as</w:t>
      </w:r>
      <w:r w:rsidRPr="00C8424B">
        <w:rPr>
          <w:rFonts w:ascii="Times New Roman" w:hAnsi="Times New Roman" w:cs="Times New Roman"/>
        </w:rPr>
        <w:t xml:space="preserve"> a slow, bureaucratic organization</w:t>
      </w:r>
      <w:r w:rsidR="00AE4427" w:rsidRPr="00C8424B">
        <w:rPr>
          <w:rFonts w:ascii="Times New Roman" w:hAnsi="Times New Roman" w:cs="Times New Roman"/>
        </w:rPr>
        <w:t xml:space="preserve">: </w:t>
      </w:r>
      <w:r w:rsidR="00AE4427" w:rsidRPr="00C8424B">
        <w:rPr>
          <w:rFonts w:ascii="Times New Roman" w:hAnsi="Times New Roman" w:cs="Times New Roman"/>
          <w:i/>
        </w:rPr>
        <w:t>‘even if it</w:t>
      </w:r>
      <w:r w:rsidR="00C97B6C" w:rsidRPr="00C8424B">
        <w:rPr>
          <w:rFonts w:ascii="Times New Roman" w:hAnsi="Times New Roman" w:cs="Times New Roman"/>
          <w:i/>
        </w:rPr>
        <w:t xml:space="preserve"> </w:t>
      </w:r>
      <w:r w:rsidR="00C97B6C" w:rsidRPr="00C8424B">
        <w:rPr>
          <w:rFonts w:ascii="Times New Roman" w:hAnsi="Times New Roman" w:cs="Times New Roman"/>
        </w:rPr>
        <w:t>[being innovative and creative]</w:t>
      </w:r>
      <w:r w:rsidR="00AE4427" w:rsidRPr="00C8424B">
        <w:rPr>
          <w:rFonts w:ascii="Times New Roman" w:hAnsi="Times New Roman" w:cs="Times New Roman"/>
          <w:i/>
        </w:rPr>
        <w:t xml:space="preserve"> is stimulated</w:t>
      </w:r>
      <w:r w:rsidR="00C97B6C" w:rsidRPr="00C8424B">
        <w:rPr>
          <w:rFonts w:ascii="Times New Roman" w:hAnsi="Times New Roman" w:cs="Times New Roman"/>
          <w:i/>
        </w:rPr>
        <w:t>,</w:t>
      </w:r>
      <w:r w:rsidR="00AE4427" w:rsidRPr="00C8424B">
        <w:rPr>
          <w:rFonts w:ascii="Times New Roman" w:hAnsi="Times New Roman" w:cs="Times New Roman"/>
          <w:i/>
        </w:rPr>
        <w:t xml:space="preserve"> it will immediately fall prey to a number of rules, or budgets or abstractions that take the soul out of our work’ </w:t>
      </w:r>
      <w:r w:rsidR="00AE4427" w:rsidRPr="00C8424B">
        <w:rPr>
          <w:rFonts w:ascii="Times New Roman" w:hAnsi="Times New Roman" w:cs="Times New Roman"/>
        </w:rPr>
        <w:t>(</w:t>
      </w:r>
      <w:r w:rsidR="00F73DC9" w:rsidRPr="00C8424B">
        <w:rPr>
          <w:rFonts w:ascii="Times New Roman" w:hAnsi="Times New Roman" w:cs="Times New Roman"/>
        </w:rPr>
        <w:t xml:space="preserve">interview </w:t>
      </w:r>
      <w:r w:rsidR="00AE4427" w:rsidRPr="00C8424B">
        <w:rPr>
          <w:rFonts w:ascii="Times New Roman" w:hAnsi="Times New Roman" w:cs="Times New Roman"/>
        </w:rPr>
        <w:t>project</w:t>
      </w:r>
      <w:r w:rsidR="00F73DC9" w:rsidRPr="00C8424B">
        <w:rPr>
          <w:rFonts w:ascii="Times New Roman" w:hAnsi="Times New Roman" w:cs="Times New Roman"/>
        </w:rPr>
        <w:t xml:space="preserve"> team</w:t>
      </w:r>
      <w:r w:rsidR="00AE4427" w:rsidRPr="00C8424B">
        <w:rPr>
          <w:rFonts w:ascii="Times New Roman" w:hAnsi="Times New Roman" w:cs="Times New Roman"/>
        </w:rPr>
        <w:t xml:space="preserve"> member, September 2016)</w:t>
      </w:r>
      <w:r w:rsidR="00AE4427" w:rsidRPr="00C8424B">
        <w:rPr>
          <w:rFonts w:ascii="Times New Roman" w:hAnsi="Times New Roman" w:cs="Times New Roman"/>
          <w:i/>
        </w:rPr>
        <w:t>.</w:t>
      </w:r>
      <w:r w:rsidR="00AE4427" w:rsidRPr="00C8424B">
        <w:rPr>
          <w:rFonts w:ascii="Times New Roman" w:hAnsi="Times New Roman" w:cs="Times New Roman"/>
        </w:rPr>
        <w:t xml:space="preserve"> </w:t>
      </w:r>
      <w:r w:rsidR="00C97B6C" w:rsidRPr="00C8424B">
        <w:rPr>
          <w:rFonts w:ascii="Times New Roman" w:hAnsi="Times New Roman" w:cs="Times New Roman"/>
        </w:rPr>
        <w:t xml:space="preserve">Thus, by drawing these symbolic boundaries, the project team could differentiate between the project and the municipality, metaphorically ‘cutting the ties’, at least temporarily, with the permanent organization. </w:t>
      </w:r>
      <w:r w:rsidR="002120FC" w:rsidRPr="00C8424B">
        <w:rPr>
          <w:rFonts w:ascii="Times New Roman" w:hAnsi="Times New Roman" w:cs="Times New Roman"/>
        </w:rPr>
        <w:t>Furthermore, project managers mainly used their informal network</w:t>
      </w:r>
      <w:r w:rsidR="00F73DC9" w:rsidRPr="00C8424B">
        <w:rPr>
          <w:rFonts w:ascii="Times New Roman" w:hAnsi="Times New Roman" w:cs="Times New Roman"/>
        </w:rPr>
        <w:t>s</w:t>
      </w:r>
      <w:r w:rsidR="002120FC" w:rsidRPr="00C8424B">
        <w:rPr>
          <w:rFonts w:ascii="Times New Roman" w:hAnsi="Times New Roman" w:cs="Times New Roman"/>
        </w:rPr>
        <w:t xml:space="preserve"> to attract project members, thereby arguably reinforcing the project spirit as people were sought with perhaps different functional background but similar mindset</w:t>
      </w:r>
      <w:r w:rsidR="00F73DC9" w:rsidRPr="00C8424B">
        <w:rPr>
          <w:rFonts w:ascii="Times New Roman" w:hAnsi="Times New Roman" w:cs="Times New Roman"/>
        </w:rPr>
        <w:t>s</w:t>
      </w:r>
      <w:r w:rsidR="002120FC" w:rsidRPr="00C8424B">
        <w:rPr>
          <w:rFonts w:ascii="Times New Roman" w:hAnsi="Times New Roman" w:cs="Times New Roman"/>
        </w:rPr>
        <w:t xml:space="preserve">. </w:t>
      </w:r>
      <w:r w:rsidR="0087475D" w:rsidRPr="00C8424B">
        <w:rPr>
          <w:rFonts w:ascii="Times New Roman" w:hAnsi="Times New Roman" w:cs="Times New Roman"/>
        </w:rPr>
        <w:t xml:space="preserve">These symbolic practices led to a greater divide between the ‘insiders’ and ‘outsiders’ of the project. </w:t>
      </w:r>
    </w:p>
    <w:p w14:paraId="69893CE6" w14:textId="783B8047" w:rsidR="007D791C" w:rsidRPr="00C8424B" w:rsidRDefault="000220A7" w:rsidP="00C8424B">
      <w:pPr>
        <w:spacing w:line="480" w:lineRule="auto"/>
        <w:ind w:firstLine="720"/>
        <w:jc w:val="both"/>
        <w:rPr>
          <w:rFonts w:ascii="Times New Roman" w:hAnsi="Times New Roman" w:cs="Times New Roman"/>
        </w:rPr>
      </w:pPr>
      <w:r w:rsidRPr="00C8424B">
        <w:rPr>
          <w:rFonts w:ascii="Times New Roman" w:hAnsi="Times New Roman" w:cs="Times New Roman"/>
        </w:rPr>
        <w:t>D</w:t>
      </w:r>
      <w:r w:rsidR="000B220A" w:rsidRPr="00C8424B">
        <w:rPr>
          <w:rFonts w:ascii="Times New Roman" w:hAnsi="Times New Roman" w:cs="Times New Roman"/>
        </w:rPr>
        <w:t>iscursive practices</w:t>
      </w:r>
      <w:r w:rsidRPr="00C8424B">
        <w:rPr>
          <w:rFonts w:ascii="Times New Roman" w:hAnsi="Times New Roman" w:cs="Times New Roman"/>
        </w:rPr>
        <w:t xml:space="preserve"> were found in the positive labeling of distance</w:t>
      </w:r>
      <w:r w:rsidR="0087475D" w:rsidRPr="00C8424B">
        <w:rPr>
          <w:rFonts w:ascii="Times New Roman" w:hAnsi="Times New Roman" w:cs="Times New Roman"/>
        </w:rPr>
        <w:t>. I</w:t>
      </w:r>
      <w:r w:rsidR="00CF1422" w:rsidRPr="00C8424B">
        <w:rPr>
          <w:rFonts w:ascii="Times New Roman" w:hAnsi="Times New Roman" w:cs="Times New Roman"/>
        </w:rPr>
        <w:t xml:space="preserve">nterviewees regularly referred to the role of ‘distance’ when talking about the success of </w:t>
      </w:r>
      <w:r w:rsidR="002954CA" w:rsidRPr="00C8424B">
        <w:rPr>
          <w:rFonts w:ascii="Times New Roman" w:hAnsi="Times New Roman" w:cs="Times New Roman"/>
        </w:rPr>
        <w:t>the project</w:t>
      </w:r>
      <w:r w:rsidR="00CF1422" w:rsidRPr="00C8424B">
        <w:rPr>
          <w:rFonts w:ascii="Times New Roman" w:hAnsi="Times New Roman" w:cs="Times New Roman"/>
        </w:rPr>
        <w:t xml:space="preserve">, and they </w:t>
      </w:r>
      <w:r w:rsidRPr="00C8424B">
        <w:rPr>
          <w:rFonts w:ascii="Times New Roman" w:hAnsi="Times New Roman" w:cs="Times New Roman"/>
        </w:rPr>
        <w:t>stressed</w:t>
      </w:r>
      <w:r w:rsidR="00CF1422" w:rsidRPr="00C8424B">
        <w:rPr>
          <w:rFonts w:ascii="Times New Roman" w:hAnsi="Times New Roman" w:cs="Times New Roman"/>
        </w:rPr>
        <w:t xml:space="preserve"> that the successful outcome of the tender was partially resulting from the fact that the project was isolated from the daily, bureaucratic and political context of the municipality</w:t>
      </w:r>
      <w:r w:rsidR="00101C99" w:rsidRPr="00C8424B">
        <w:rPr>
          <w:rFonts w:ascii="Times New Roman" w:hAnsi="Times New Roman" w:cs="Times New Roman"/>
        </w:rPr>
        <w:t>:</w:t>
      </w:r>
      <w:r w:rsidR="00CF1422" w:rsidRPr="00C8424B">
        <w:rPr>
          <w:rFonts w:ascii="Times New Roman" w:hAnsi="Times New Roman" w:cs="Times New Roman"/>
        </w:rPr>
        <w:t xml:space="preserve"> </w:t>
      </w:r>
      <w:r w:rsidR="0087475D" w:rsidRPr="00C8424B">
        <w:rPr>
          <w:rFonts w:ascii="Times New Roman" w:hAnsi="Times New Roman" w:cs="Times New Roman"/>
        </w:rPr>
        <w:t>‘</w:t>
      </w:r>
      <w:r w:rsidR="0087475D" w:rsidRPr="00C8424B">
        <w:rPr>
          <w:rFonts w:ascii="Times New Roman" w:hAnsi="Times New Roman" w:cs="Times New Roman"/>
          <w:i/>
        </w:rPr>
        <w:t>The distance works well, especially internally. This was important during the tender, as this was an exciting process with lots of discussions. But as a team we also felt connected</w:t>
      </w:r>
      <w:r w:rsidR="00101C99" w:rsidRPr="00C8424B">
        <w:rPr>
          <w:rFonts w:ascii="Times New Roman" w:hAnsi="Times New Roman" w:cs="Times New Roman"/>
          <w:i/>
        </w:rPr>
        <w:t>’</w:t>
      </w:r>
      <w:r w:rsidR="0087475D" w:rsidRPr="00C8424B">
        <w:rPr>
          <w:rFonts w:ascii="Times New Roman" w:hAnsi="Times New Roman" w:cs="Times New Roman"/>
          <w:i/>
        </w:rPr>
        <w:t xml:space="preserve"> </w:t>
      </w:r>
      <w:r w:rsidR="0087475D" w:rsidRPr="00C8424B">
        <w:rPr>
          <w:rFonts w:ascii="Times New Roman" w:hAnsi="Times New Roman" w:cs="Times New Roman"/>
        </w:rPr>
        <w:t>(interview project manager</w:t>
      </w:r>
      <w:r w:rsidR="00101C99" w:rsidRPr="00C8424B">
        <w:rPr>
          <w:rFonts w:ascii="Times New Roman" w:hAnsi="Times New Roman" w:cs="Times New Roman"/>
        </w:rPr>
        <w:t>, September 2016</w:t>
      </w:r>
      <w:r w:rsidR="0087475D" w:rsidRPr="00C8424B">
        <w:rPr>
          <w:rFonts w:ascii="Times New Roman" w:hAnsi="Times New Roman" w:cs="Times New Roman"/>
        </w:rPr>
        <w:t>)</w:t>
      </w:r>
      <w:r w:rsidR="0087475D" w:rsidRPr="00C8424B">
        <w:rPr>
          <w:rFonts w:ascii="Times New Roman" w:hAnsi="Times New Roman" w:cs="Times New Roman"/>
          <w:i/>
        </w:rPr>
        <w:t>.</w:t>
      </w:r>
      <w:r w:rsidR="00101C99" w:rsidRPr="00C8424B">
        <w:rPr>
          <w:rFonts w:ascii="Times New Roman" w:hAnsi="Times New Roman" w:cs="Times New Roman"/>
          <w:i/>
        </w:rPr>
        <w:t xml:space="preserve"> </w:t>
      </w:r>
      <w:r w:rsidR="00AE4427" w:rsidRPr="00C8424B">
        <w:rPr>
          <w:rFonts w:ascii="Times New Roman" w:hAnsi="Times New Roman" w:cs="Times New Roman"/>
        </w:rPr>
        <w:t xml:space="preserve">The discourse around the </w:t>
      </w:r>
      <w:r w:rsidR="0087475D" w:rsidRPr="00C8424B">
        <w:rPr>
          <w:rFonts w:ascii="Times New Roman" w:hAnsi="Times New Roman" w:cs="Times New Roman"/>
        </w:rPr>
        <w:t xml:space="preserve">Beating Heart </w:t>
      </w:r>
      <w:r w:rsidR="00AE4427" w:rsidRPr="00C8424B">
        <w:rPr>
          <w:rFonts w:ascii="Times New Roman" w:hAnsi="Times New Roman" w:cs="Times New Roman"/>
        </w:rPr>
        <w:t xml:space="preserve">project often included terms emphasizing its </w:t>
      </w:r>
      <w:r w:rsidR="0087475D" w:rsidRPr="00C8424B">
        <w:rPr>
          <w:rFonts w:ascii="Times New Roman" w:hAnsi="Times New Roman" w:cs="Times New Roman"/>
        </w:rPr>
        <w:t>‘</w:t>
      </w:r>
      <w:r w:rsidR="00AE4427" w:rsidRPr="00C8424B">
        <w:rPr>
          <w:rFonts w:ascii="Times New Roman" w:hAnsi="Times New Roman" w:cs="Times New Roman"/>
        </w:rPr>
        <w:t>uniqueness</w:t>
      </w:r>
      <w:r w:rsidR="0087475D" w:rsidRPr="00C8424B">
        <w:rPr>
          <w:rFonts w:ascii="Times New Roman" w:hAnsi="Times New Roman" w:cs="Times New Roman"/>
        </w:rPr>
        <w:t>’</w:t>
      </w:r>
      <w:r w:rsidR="00AE4427" w:rsidRPr="00C8424B">
        <w:rPr>
          <w:rFonts w:ascii="Times New Roman" w:hAnsi="Times New Roman" w:cs="Times New Roman"/>
        </w:rPr>
        <w:t xml:space="preserve"> and </w:t>
      </w:r>
      <w:r w:rsidR="0087475D" w:rsidRPr="00C8424B">
        <w:rPr>
          <w:rFonts w:ascii="Times New Roman" w:hAnsi="Times New Roman" w:cs="Times New Roman"/>
        </w:rPr>
        <w:t>‘</w:t>
      </w:r>
      <w:r w:rsidR="00AE4427" w:rsidRPr="00C8424B">
        <w:rPr>
          <w:rFonts w:ascii="Times New Roman" w:hAnsi="Times New Roman" w:cs="Times New Roman"/>
        </w:rPr>
        <w:t>complexity</w:t>
      </w:r>
      <w:r w:rsidR="0087475D" w:rsidRPr="00C8424B">
        <w:rPr>
          <w:rFonts w:ascii="Times New Roman" w:hAnsi="Times New Roman" w:cs="Times New Roman"/>
        </w:rPr>
        <w:t>’</w:t>
      </w:r>
      <w:r w:rsidR="00AE4427" w:rsidRPr="00C8424B">
        <w:rPr>
          <w:rFonts w:ascii="Times New Roman" w:hAnsi="Times New Roman" w:cs="Times New Roman"/>
        </w:rPr>
        <w:t xml:space="preserve">, and that </w:t>
      </w:r>
      <w:r w:rsidR="00D757B3" w:rsidRPr="00C8424B">
        <w:rPr>
          <w:rFonts w:ascii="Times New Roman" w:hAnsi="Times New Roman" w:cs="Times New Roman"/>
        </w:rPr>
        <w:t>its</w:t>
      </w:r>
      <w:r w:rsidR="00AE4427" w:rsidRPr="00C8424B">
        <w:rPr>
          <w:rFonts w:ascii="Times New Roman" w:hAnsi="Times New Roman" w:cs="Times New Roman"/>
        </w:rPr>
        <w:t xml:space="preserve"> </w:t>
      </w:r>
      <w:r w:rsidR="00AE4427" w:rsidRPr="00C8424B">
        <w:rPr>
          <w:rFonts w:ascii="Times New Roman" w:hAnsi="Times New Roman" w:cs="Times New Roman"/>
        </w:rPr>
        <w:lastRenderedPageBreak/>
        <w:t>project member</w:t>
      </w:r>
      <w:r w:rsidR="00D757B3" w:rsidRPr="00C8424B">
        <w:rPr>
          <w:rFonts w:ascii="Times New Roman" w:hAnsi="Times New Roman" w:cs="Times New Roman"/>
        </w:rPr>
        <w:t>s</w:t>
      </w:r>
      <w:r w:rsidR="00AE4427" w:rsidRPr="00C8424B">
        <w:rPr>
          <w:rFonts w:ascii="Times New Roman" w:hAnsi="Times New Roman" w:cs="Times New Roman"/>
        </w:rPr>
        <w:t xml:space="preserve"> were considered to be </w:t>
      </w:r>
      <w:r w:rsidR="00AE4427" w:rsidRPr="00C8424B">
        <w:rPr>
          <w:rFonts w:ascii="Times New Roman" w:hAnsi="Times New Roman" w:cs="Times New Roman"/>
          <w:i/>
        </w:rPr>
        <w:t>‘the very best people of the municipality’</w:t>
      </w:r>
      <w:r w:rsidR="00AE4427" w:rsidRPr="00C8424B">
        <w:rPr>
          <w:rFonts w:ascii="Times New Roman" w:hAnsi="Times New Roman" w:cs="Times New Roman"/>
        </w:rPr>
        <w:t xml:space="preserve"> and that the team included several </w:t>
      </w:r>
      <w:r w:rsidR="00AE4427" w:rsidRPr="00C8424B">
        <w:rPr>
          <w:rFonts w:ascii="Times New Roman" w:hAnsi="Times New Roman" w:cs="Times New Roman"/>
          <w:i/>
        </w:rPr>
        <w:t>‘advisors that were a heavy-weight in the market’</w:t>
      </w:r>
      <w:r w:rsidR="00AE4427" w:rsidRPr="00C8424B">
        <w:rPr>
          <w:rFonts w:ascii="Times New Roman" w:hAnsi="Times New Roman" w:cs="Times New Roman"/>
        </w:rPr>
        <w:t xml:space="preserve"> (interview project manager</w:t>
      </w:r>
      <w:r w:rsidR="00101C99" w:rsidRPr="00C8424B">
        <w:rPr>
          <w:rFonts w:ascii="Times New Roman" w:hAnsi="Times New Roman" w:cs="Times New Roman"/>
        </w:rPr>
        <w:t>, September 2016</w:t>
      </w:r>
      <w:r w:rsidR="00AE4427" w:rsidRPr="00C8424B">
        <w:rPr>
          <w:rFonts w:ascii="Times New Roman" w:hAnsi="Times New Roman" w:cs="Times New Roman"/>
        </w:rPr>
        <w:t xml:space="preserve">). </w:t>
      </w:r>
      <w:r w:rsidR="00D42FF3" w:rsidRPr="00C8424B">
        <w:rPr>
          <w:rFonts w:ascii="Times New Roman" w:hAnsi="Times New Roman" w:cs="Times New Roman"/>
        </w:rPr>
        <w:t xml:space="preserve">As already discussed, including external experts was seen as a trigger that contributed to an isolation strategy. More fundamentally, still, in this case the external experts were also used as a discursive practice to </w:t>
      </w:r>
      <w:r w:rsidR="00D757B3" w:rsidRPr="00C8424B">
        <w:rPr>
          <w:rFonts w:ascii="Times New Roman" w:hAnsi="Times New Roman" w:cs="Times New Roman"/>
        </w:rPr>
        <w:t>draw distinctions between project and municipality</w:t>
      </w:r>
      <w:r w:rsidR="00D42FF3" w:rsidRPr="00C8424B">
        <w:rPr>
          <w:rFonts w:ascii="Times New Roman" w:hAnsi="Times New Roman" w:cs="Times New Roman"/>
        </w:rPr>
        <w:t xml:space="preserve">: </w:t>
      </w:r>
      <w:r w:rsidR="00D757B3" w:rsidRPr="00C8424B">
        <w:rPr>
          <w:rFonts w:ascii="Times New Roman" w:hAnsi="Times New Roman" w:cs="Times New Roman"/>
        </w:rPr>
        <w:t xml:space="preserve">framing team members as the very best or as external experts can be seen as ‘the burden of proof’ to claim greater autonomy. </w:t>
      </w:r>
    </w:p>
    <w:p w14:paraId="1069A5B7" w14:textId="255ADCC2" w:rsidR="0087475D" w:rsidRPr="00C8424B" w:rsidRDefault="002120FC" w:rsidP="00C8424B">
      <w:pPr>
        <w:spacing w:line="480" w:lineRule="auto"/>
        <w:ind w:firstLine="720"/>
        <w:jc w:val="both"/>
        <w:rPr>
          <w:rFonts w:ascii="Times New Roman" w:hAnsi="Times New Roman" w:cs="Times New Roman"/>
        </w:rPr>
      </w:pPr>
      <w:r w:rsidRPr="00C8424B">
        <w:rPr>
          <w:rFonts w:ascii="Times New Roman" w:hAnsi="Times New Roman" w:cs="Times New Roman"/>
        </w:rPr>
        <w:t xml:space="preserve">Interviewees emphasized that </w:t>
      </w:r>
      <w:r w:rsidR="00101C99" w:rsidRPr="00C8424B">
        <w:rPr>
          <w:rFonts w:ascii="Times New Roman" w:hAnsi="Times New Roman" w:cs="Times New Roman"/>
        </w:rPr>
        <w:t xml:space="preserve">for </w:t>
      </w:r>
      <w:r w:rsidRPr="00C8424B">
        <w:rPr>
          <w:rFonts w:ascii="Times New Roman" w:hAnsi="Times New Roman" w:cs="Times New Roman"/>
        </w:rPr>
        <w:t>th</w:t>
      </w:r>
      <w:r w:rsidR="0087475D" w:rsidRPr="00C8424B">
        <w:rPr>
          <w:rFonts w:ascii="Times New Roman" w:hAnsi="Times New Roman" w:cs="Times New Roman"/>
        </w:rPr>
        <w:t>e complex context of the project and the search for new ways of collaboration with private parties</w:t>
      </w:r>
      <w:r w:rsidR="00821822" w:rsidRPr="00C8424B">
        <w:rPr>
          <w:rFonts w:ascii="Times New Roman" w:hAnsi="Times New Roman" w:cs="Times New Roman"/>
        </w:rPr>
        <w:t>,</w:t>
      </w:r>
      <w:r w:rsidR="0087475D" w:rsidRPr="00C8424B">
        <w:rPr>
          <w:rFonts w:ascii="Times New Roman" w:hAnsi="Times New Roman" w:cs="Times New Roman"/>
        </w:rPr>
        <w:t xml:space="preserve"> creative ‘out of the box’ thinking</w:t>
      </w:r>
      <w:r w:rsidRPr="00C8424B">
        <w:rPr>
          <w:rFonts w:ascii="Times New Roman" w:hAnsi="Times New Roman" w:cs="Times New Roman"/>
        </w:rPr>
        <w:t xml:space="preserve"> was needed</w:t>
      </w:r>
      <w:r w:rsidR="0087475D" w:rsidRPr="00C8424B">
        <w:rPr>
          <w:rFonts w:ascii="Times New Roman" w:hAnsi="Times New Roman" w:cs="Times New Roman"/>
        </w:rPr>
        <w:t xml:space="preserve">. </w:t>
      </w:r>
      <w:r w:rsidRPr="00C8424B">
        <w:rPr>
          <w:rFonts w:ascii="Times New Roman" w:hAnsi="Times New Roman" w:cs="Times New Roman"/>
        </w:rPr>
        <w:t>Moreover, as they often had to find exceptions to existing rules and procedures</w:t>
      </w:r>
      <w:r w:rsidR="00954848" w:rsidRPr="00C8424B">
        <w:rPr>
          <w:rFonts w:ascii="Times New Roman" w:hAnsi="Times New Roman" w:cs="Times New Roman"/>
        </w:rPr>
        <w:t>,</w:t>
      </w:r>
      <w:r w:rsidRPr="00C8424B">
        <w:rPr>
          <w:rFonts w:ascii="Times New Roman" w:hAnsi="Times New Roman" w:cs="Times New Roman"/>
        </w:rPr>
        <w:t xml:space="preserve"> </w:t>
      </w:r>
      <w:r w:rsidR="00954848" w:rsidRPr="00C8424B">
        <w:rPr>
          <w:rFonts w:ascii="Times New Roman" w:hAnsi="Times New Roman" w:cs="Times New Roman"/>
        </w:rPr>
        <w:t>project members</w:t>
      </w:r>
      <w:r w:rsidRPr="00C8424B">
        <w:rPr>
          <w:rFonts w:ascii="Times New Roman" w:hAnsi="Times New Roman" w:cs="Times New Roman"/>
        </w:rPr>
        <w:t xml:space="preserve"> allow</w:t>
      </w:r>
      <w:r w:rsidR="00101C99" w:rsidRPr="00C8424B">
        <w:rPr>
          <w:rFonts w:ascii="Times New Roman" w:hAnsi="Times New Roman" w:cs="Times New Roman"/>
        </w:rPr>
        <w:t>ed</w:t>
      </w:r>
      <w:r w:rsidRPr="00C8424B">
        <w:rPr>
          <w:rFonts w:ascii="Times New Roman" w:hAnsi="Times New Roman" w:cs="Times New Roman"/>
        </w:rPr>
        <w:t xml:space="preserve"> themselves to do things differently. </w:t>
      </w:r>
      <w:r w:rsidR="00954848" w:rsidRPr="00C8424B">
        <w:rPr>
          <w:rFonts w:ascii="Times New Roman" w:hAnsi="Times New Roman" w:cs="Times New Roman"/>
        </w:rPr>
        <w:t>Thus, discursively labeling the distance between project and organizations as something positive, the project team members carved out a space w</w:t>
      </w:r>
      <w:r w:rsidR="0024748D" w:rsidRPr="00C8424B">
        <w:rPr>
          <w:rFonts w:ascii="Times New Roman" w:hAnsi="Times New Roman" w:cs="Times New Roman"/>
        </w:rPr>
        <w:t>h</w:t>
      </w:r>
      <w:r w:rsidR="00954848" w:rsidRPr="00C8424B">
        <w:rPr>
          <w:rFonts w:ascii="Times New Roman" w:hAnsi="Times New Roman" w:cs="Times New Roman"/>
        </w:rPr>
        <w:t xml:space="preserve">ere it was easier to act according to their own discretion, finding exceptions to existing rules and procedures, and creating more flexibility to achieve their project goals. </w:t>
      </w:r>
    </w:p>
    <w:p w14:paraId="4CE5A85D" w14:textId="492106F5" w:rsidR="002517FF" w:rsidRPr="00C8424B" w:rsidRDefault="00954848" w:rsidP="00C8424B">
      <w:pPr>
        <w:spacing w:line="480" w:lineRule="auto"/>
        <w:ind w:firstLine="720"/>
        <w:jc w:val="both"/>
        <w:rPr>
          <w:rFonts w:ascii="Times New Roman" w:hAnsi="Times New Roman" w:cs="Times New Roman"/>
        </w:rPr>
      </w:pPr>
      <w:r w:rsidRPr="00C8424B">
        <w:rPr>
          <w:rFonts w:ascii="Times New Roman" w:hAnsi="Times New Roman" w:cs="Times New Roman"/>
        </w:rPr>
        <w:t>Some</w:t>
      </w:r>
      <w:r w:rsidR="00821822" w:rsidRPr="00C8424B">
        <w:rPr>
          <w:rFonts w:ascii="Times New Roman" w:hAnsi="Times New Roman" w:cs="Times New Roman"/>
        </w:rPr>
        <w:t xml:space="preserve"> spatial </w:t>
      </w:r>
      <w:r w:rsidR="000B220A" w:rsidRPr="00C8424B">
        <w:rPr>
          <w:rFonts w:ascii="Times New Roman" w:hAnsi="Times New Roman" w:cs="Times New Roman"/>
        </w:rPr>
        <w:t>practice</w:t>
      </w:r>
      <w:r w:rsidR="00821822" w:rsidRPr="00C8424B">
        <w:rPr>
          <w:rFonts w:ascii="Times New Roman" w:hAnsi="Times New Roman" w:cs="Times New Roman"/>
        </w:rPr>
        <w:t xml:space="preserve">s emerged that </w:t>
      </w:r>
      <w:r w:rsidR="009B6F96" w:rsidRPr="00C8424B">
        <w:rPr>
          <w:rFonts w:ascii="Times New Roman" w:hAnsi="Times New Roman" w:cs="Times New Roman"/>
        </w:rPr>
        <w:t xml:space="preserve">created clear boundaries between the project and the municipality. </w:t>
      </w:r>
      <w:r w:rsidRPr="00C8424B">
        <w:rPr>
          <w:rFonts w:ascii="Times New Roman" w:hAnsi="Times New Roman" w:cs="Times New Roman"/>
        </w:rPr>
        <w:t>For instance, t</w:t>
      </w:r>
      <w:r w:rsidR="00CF1422" w:rsidRPr="00C8424B">
        <w:rPr>
          <w:rFonts w:ascii="Times New Roman" w:hAnsi="Times New Roman" w:cs="Times New Roman"/>
        </w:rPr>
        <w:t xml:space="preserve">he project </w:t>
      </w:r>
      <w:r w:rsidR="009B6F96" w:rsidRPr="00C8424B">
        <w:rPr>
          <w:rFonts w:ascii="Times New Roman" w:hAnsi="Times New Roman" w:cs="Times New Roman"/>
        </w:rPr>
        <w:t xml:space="preserve">occupied </w:t>
      </w:r>
      <w:r w:rsidR="00CF1422" w:rsidRPr="00C8424B">
        <w:rPr>
          <w:rFonts w:ascii="Times New Roman" w:hAnsi="Times New Roman" w:cs="Times New Roman"/>
        </w:rPr>
        <w:t xml:space="preserve">a new </w:t>
      </w:r>
      <w:r w:rsidR="007D791C" w:rsidRPr="00C8424B">
        <w:rPr>
          <w:rFonts w:ascii="Times New Roman" w:hAnsi="Times New Roman" w:cs="Times New Roman"/>
        </w:rPr>
        <w:t xml:space="preserve">location </w:t>
      </w:r>
      <w:r w:rsidR="009B6F96" w:rsidRPr="00C8424B">
        <w:rPr>
          <w:rFonts w:ascii="Times New Roman" w:hAnsi="Times New Roman" w:cs="Times New Roman"/>
        </w:rPr>
        <w:t xml:space="preserve">away from the permanent organization in which only project employees were allowed access: </w:t>
      </w:r>
      <w:r w:rsidR="00CF1422" w:rsidRPr="00C8424B">
        <w:rPr>
          <w:rFonts w:ascii="Times New Roman" w:hAnsi="Times New Roman" w:cs="Times New Roman"/>
          <w:i/>
        </w:rPr>
        <w:t>‘</w:t>
      </w:r>
      <w:proofErr w:type="gramStart"/>
      <w:r w:rsidR="00CF1422" w:rsidRPr="00C8424B">
        <w:rPr>
          <w:rFonts w:ascii="Times New Roman" w:hAnsi="Times New Roman" w:cs="Times New Roman"/>
          <w:i/>
        </w:rPr>
        <w:t>We</w:t>
      </w:r>
      <w:proofErr w:type="gramEnd"/>
      <w:r w:rsidR="00CF1422" w:rsidRPr="00C8424B">
        <w:rPr>
          <w:rFonts w:ascii="Times New Roman" w:hAnsi="Times New Roman" w:cs="Times New Roman"/>
          <w:i/>
        </w:rPr>
        <w:t xml:space="preserve"> literally locked ourselves up in a building with shielded windows. Only project members were allowed inside, and we really created this </w:t>
      </w:r>
      <w:proofErr w:type="gramStart"/>
      <w:r w:rsidR="00CF1422" w:rsidRPr="00C8424B">
        <w:rPr>
          <w:rFonts w:ascii="Times New Roman" w:hAnsi="Times New Roman" w:cs="Times New Roman"/>
          <w:i/>
        </w:rPr>
        <w:t>team-spirit</w:t>
      </w:r>
      <w:proofErr w:type="gramEnd"/>
      <w:r w:rsidR="00CF1422" w:rsidRPr="00C8424B">
        <w:rPr>
          <w:rFonts w:ascii="Times New Roman" w:hAnsi="Times New Roman" w:cs="Times New Roman"/>
          <w:i/>
        </w:rPr>
        <w:t xml:space="preserve">. This commitment was very important’ </w:t>
      </w:r>
      <w:r w:rsidR="00CF1422" w:rsidRPr="00C8424B">
        <w:rPr>
          <w:rFonts w:ascii="Times New Roman" w:hAnsi="Times New Roman" w:cs="Times New Roman"/>
        </w:rPr>
        <w:t>(interview project manager</w:t>
      </w:r>
      <w:r w:rsidR="00FF7616" w:rsidRPr="00C8424B">
        <w:rPr>
          <w:rFonts w:ascii="Times New Roman" w:hAnsi="Times New Roman" w:cs="Times New Roman"/>
        </w:rPr>
        <w:t>, September 2016</w:t>
      </w:r>
      <w:r w:rsidR="00CF1422" w:rsidRPr="00C8424B">
        <w:rPr>
          <w:rFonts w:ascii="Times New Roman" w:hAnsi="Times New Roman" w:cs="Times New Roman"/>
        </w:rPr>
        <w:t>)</w:t>
      </w:r>
      <w:r w:rsidR="00CF1422" w:rsidRPr="00C8424B">
        <w:rPr>
          <w:rFonts w:ascii="Times New Roman" w:hAnsi="Times New Roman" w:cs="Times New Roman"/>
          <w:i/>
        </w:rPr>
        <w:t>.</w:t>
      </w:r>
      <w:r w:rsidR="00DA5E46" w:rsidRPr="00C8424B">
        <w:rPr>
          <w:rFonts w:ascii="Times New Roman" w:hAnsi="Times New Roman" w:cs="Times New Roman"/>
          <w:i/>
        </w:rPr>
        <w:t xml:space="preserve"> </w:t>
      </w:r>
      <w:r w:rsidR="00DA5E46" w:rsidRPr="00C8424B">
        <w:rPr>
          <w:rFonts w:ascii="Times New Roman" w:hAnsi="Times New Roman" w:cs="Times New Roman"/>
        </w:rPr>
        <w:t xml:space="preserve">Moreover, </w:t>
      </w:r>
      <w:r w:rsidR="00F56FF5" w:rsidRPr="00C8424B">
        <w:rPr>
          <w:rFonts w:ascii="Times New Roman" w:hAnsi="Times New Roman" w:cs="Times New Roman"/>
        </w:rPr>
        <w:t>and as discussed earlier, the</w:t>
      </w:r>
      <w:r w:rsidR="00F130FA" w:rsidRPr="00C8424B">
        <w:rPr>
          <w:rFonts w:ascii="Times New Roman" w:hAnsi="Times New Roman" w:cs="Times New Roman"/>
        </w:rPr>
        <w:t xml:space="preserve"> nature of the tendering phase required the project to operate in isolation on several aspects. Besides being situated in another physical space,</w:t>
      </w:r>
      <w:r w:rsidR="0067723A" w:rsidRPr="00C8424B">
        <w:rPr>
          <w:rFonts w:ascii="Times New Roman" w:hAnsi="Times New Roman" w:cs="Times New Roman"/>
        </w:rPr>
        <w:t xml:space="preserve"> referred to by many as ‘the closed bastion’,</w:t>
      </w:r>
      <w:r w:rsidR="00F130FA" w:rsidRPr="00C8424B">
        <w:rPr>
          <w:rFonts w:ascii="Times New Roman" w:hAnsi="Times New Roman" w:cs="Times New Roman"/>
        </w:rPr>
        <w:t xml:space="preserve"> the boundaries between the project and the rest of the organization were also physically protected by, for instance, the document shredder</w:t>
      </w:r>
      <w:r w:rsidR="00327D46" w:rsidRPr="00C8424B">
        <w:rPr>
          <w:rFonts w:ascii="Times New Roman" w:hAnsi="Times New Roman" w:cs="Times New Roman"/>
        </w:rPr>
        <w:t xml:space="preserve"> or the shielded windows</w:t>
      </w:r>
      <w:r w:rsidR="00F130FA" w:rsidRPr="00C8424B">
        <w:rPr>
          <w:rFonts w:ascii="Times New Roman" w:hAnsi="Times New Roman" w:cs="Times New Roman"/>
        </w:rPr>
        <w:t xml:space="preserve">. </w:t>
      </w:r>
      <w:r w:rsidR="00327D46" w:rsidRPr="00C8424B">
        <w:rPr>
          <w:rFonts w:ascii="Times New Roman" w:hAnsi="Times New Roman" w:cs="Times New Roman"/>
        </w:rPr>
        <w:t>T</w:t>
      </w:r>
      <w:r w:rsidR="00F130FA" w:rsidRPr="00C8424B">
        <w:rPr>
          <w:rFonts w:ascii="Times New Roman" w:hAnsi="Times New Roman" w:cs="Times New Roman"/>
        </w:rPr>
        <w:t xml:space="preserve">hese </w:t>
      </w:r>
      <w:proofErr w:type="spellStart"/>
      <w:r w:rsidR="00F130FA" w:rsidRPr="00C8424B">
        <w:rPr>
          <w:rFonts w:ascii="Times New Roman" w:hAnsi="Times New Roman" w:cs="Times New Roman"/>
        </w:rPr>
        <w:t>artefacts</w:t>
      </w:r>
      <w:proofErr w:type="spellEnd"/>
      <w:r w:rsidR="00F130FA" w:rsidRPr="00C8424B">
        <w:rPr>
          <w:rFonts w:ascii="Times New Roman" w:hAnsi="Times New Roman" w:cs="Times New Roman"/>
        </w:rPr>
        <w:t xml:space="preserve"> </w:t>
      </w:r>
      <w:r w:rsidR="0067723A" w:rsidRPr="00C8424B">
        <w:rPr>
          <w:rFonts w:ascii="Times New Roman" w:hAnsi="Times New Roman" w:cs="Times New Roman"/>
        </w:rPr>
        <w:t>we</w:t>
      </w:r>
      <w:r w:rsidR="00F130FA" w:rsidRPr="00C8424B">
        <w:rPr>
          <w:rFonts w:ascii="Times New Roman" w:hAnsi="Times New Roman" w:cs="Times New Roman"/>
        </w:rPr>
        <w:t>re both way</w:t>
      </w:r>
      <w:r w:rsidR="0067723A" w:rsidRPr="00C8424B">
        <w:rPr>
          <w:rFonts w:ascii="Times New Roman" w:hAnsi="Times New Roman" w:cs="Times New Roman"/>
        </w:rPr>
        <w:t>s</w:t>
      </w:r>
      <w:r w:rsidR="00F130FA" w:rsidRPr="00C8424B">
        <w:rPr>
          <w:rFonts w:ascii="Times New Roman" w:hAnsi="Times New Roman" w:cs="Times New Roman"/>
        </w:rPr>
        <w:t xml:space="preserve"> to adhere to regulations that did not allow the free sharing of information while simultaneously reinforcing isolation in a physical sense: the almost ritualistic shredding of documents defined what belonged to</w:t>
      </w:r>
      <w:r w:rsidR="0067723A" w:rsidRPr="00C8424B">
        <w:rPr>
          <w:rFonts w:ascii="Times New Roman" w:hAnsi="Times New Roman" w:cs="Times New Roman"/>
        </w:rPr>
        <w:t xml:space="preserve"> the project team with its special project space and what belonged to the rest of the organization. </w:t>
      </w:r>
    </w:p>
    <w:p w14:paraId="1FEDAC78" w14:textId="143CA173" w:rsidR="003F2884" w:rsidRPr="00C8424B" w:rsidRDefault="0067723A" w:rsidP="00C8424B">
      <w:pPr>
        <w:spacing w:line="480" w:lineRule="auto"/>
        <w:ind w:firstLine="720"/>
        <w:jc w:val="both"/>
        <w:rPr>
          <w:rFonts w:ascii="Times New Roman" w:hAnsi="Times New Roman" w:cs="Times New Roman"/>
        </w:rPr>
      </w:pPr>
      <w:r w:rsidRPr="00C8424B">
        <w:rPr>
          <w:rFonts w:ascii="Times New Roman" w:hAnsi="Times New Roman" w:cs="Times New Roman"/>
        </w:rPr>
        <w:lastRenderedPageBreak/>
        <w:t>In sum, from the rationale of the project team t</w:t>
      </w:r>
      <w:r w:rsidR="009B6F96" w:rsidRPr="00C8424B">
        <w:rPr>
          <w:rFonts w:ascii="Times New Roman" w:hAnsi="Times New Roman" w:cs="Times New Roman"/>
        </w:rPr>
        <w:t>his spatial intervention</w:t>
      </w:r>
      <w:r w:rsidRPr="00C8424B">
        <w:rPr>
          <w:rFonts w:ascii="Times New Roman" w:hAnsi="Times New Roman" w:cs="Times New Roman"/>
        </w:rPr>
        <w:t xml:space="preserve"> in combination with the symbolic and discursive practices of isolation</w:t>
      </w:r>
      <w:r w:rsidR="009B6F96" w:rsidRPr="00C8424B">
        <w:rPr>
          <w:rFonts w:ascii="Times New Roman" w:hAnsi="Times New Roman" w:cs="Times New Roman"/>
        </w:rPr>
        <w:t xml:space="preserve"> stimulate</w:t>
      </w:r>
      <w:r w:rsidRPr="00C8424B">
        <w:rPr>
          <w:rFonts w:ascii="Times New Roman" w:hAnsi="Times New Roman" w:cs="Times New Roman"/>
        </w:rPr>
        <w:t>d</w:t>
      </w:r>
      <w:r w:rsidR="009B6F96" w:rsidRPr="00C8424B">
        <w:rPr>
          <w:rFonts w:ascii="Times New Roman" w:hAnsi="Times New Roman" w:cs="Times New Roman"/>
        </w:rPr>
        <w:t xml:space="preserve"> a dynamic environment through </w:t>
      </w:r>
      <w:r w:rsidRPr="00C8424B">
        <w:rPr>
          <w:rFonts w:ascii="Times New Roman" w:hAnsi="Times New Roman" w:cs="Times New Roman"/>
        </w:rPr>
        <w:t>wh</w:t>
      </w:r>
      <w:r w:rsidR="007D791C" w:rsidRPr="00C8424B">
        <w:rPr>
          <w:rFonts w:ascii="Times New Roman" w:hAnsi="Times New Roman" w:cs="Times New Roman"/>
        </w:rPr>
        <w:t>ich</w:t>
      </w:r>
      <w:r w:rsidR="009B6F96" w:rsidRPr="00C8424B">
        <w:rPr>
          <w:rFonts w:ascii="Times New Roman" w:hAnsi="Times New Roman" w:cs="Times New Roman"/>
        </w:rPr>
        <w:t xml:space="preserve"> team members could realize specific project goals</w:t>
      </w:r>
      <w:r w:rsidRPr="00C8424B">
        <w:rPr>
          <w:rFonts w:ascii="Times New Roman" w:hAnsi="Times New Roman" w:cs="Times New Roman"/>
        </w:rPr>
        <w:t xml:space="preserve"> more freely</w:t>
      </w:r>
      <w:r w:rsidR="009B6F96" w:rsidRPr="00C8424B">
        <w:rPr>
          <w:rFonts w:ascii="Times New Roman" w:hAnsi="Times New Roman" w:cs="Times New Roman"/>
        </w:rPr>
        <w:t>.</w:t>
      </w:r>
      <w:r w:rsidR="0087475D" w:rsidRPr="00C8424B">
        <w:rPr>
          <w:rFonts w:ascii="Times New Roman" w:hAnsi="Times New Roman" w:cs="Times New Roman"/>
        </w:rPr>
        <w:t xml:space="preserve"> </w:t>
      </w:r>
      <w:r w:rsidR="00343A22" w:rsidRPr="00C8424B">
        <w:rPr>
          <w:rFonts w:ascii="Times New Roman" w:hAnsi="Times New Roman" w:cs="Times New Roman"/>
        </w:rPr>
        <w:t>The</w:t>
      </w:r>
      <w:r w:rsidRPr="00C8424B">
        <w:rPr>
          <w:rFonts w:ascii="Times New Roman" w:hAnsi="Times New Roman" w:cs="Times New Roman"/>
        </w:rPr>
        <w:t>se practices together created the conditions for the project team</w:t>
      </w:r>
      <w:r w:rsidR="00343A22" w:rsidRPr="00C8424B">
        <w:rPr>
          <w:rFonts w:ascii="Times New Roman" w:hAnsi="Times New Roman" w:cs="Times New Roman"/>
        </w:rPr>
        <w:t xml:space="preserve"> to somehow circumvent the political and bureaucratic structures of the municipality, for instance to prevent having to create support for </w:t>
      </w:r>
      <w:r w:rsidRPr="00C8424B">
        <w:rPr>
          <w:rFonts w:ascii="Times New Roman" w:hAnsi="Times New Roman" w:cs="Times New Roman"/>
        </w:rPr>
        <w:t>every</w:t>
      </w:r>
      <w:r w:rsidR="00343A22" w:rsidRPr="00C8424B">
        <w:rPr>
          <w:rFonts w:ascii="Times New Roman" w:hAnsi="Times New Roman" w:cs="Times New Roman"/>
        </w:rPr>
        <w:t xml:space="preserve"> decision and, instead, be able to explore more creative solutions necessary to handle complex situations.</w:t>
      </w:r>
      <w:r w:rsidRPr="00C8424B">
        <w:rPr>
          <w:rFonts w:ascii="Times New Roman" w:hAnsi="Times New Roman" w:cs="Times New Roman"/>
        </w:rPr>
        <w:t xml:space="preserve"> </w:t>
      </w:r>
      <w:r w:rsidR="002517FF" w:rsidRPr="00C8424B">
        <w:rPr>
          <w:rFonts w:ascii="Times New Roman" w:hAnsi="Times New Roman" w:cs="Times New Roman"/>
        </w:rPr>
        <w:t>Moreover, the different practices</w:t>
      </w:r>
      <w:r w:rsidR="00136E5A" w:rsidRPr="00C8424B">
        <w:rPr>
          <w:rFonts w:ascii="Times New Roman" w:hAnsi="Times New Roman" w:cs="Times New Roman"/>
        </w:rPr>
        <w:t xml:space="preserve"> of both the project team and the organization</w:t>
      </w:r>
      <w:r w:rsidR="002517FF" w:rsidRPr="00C8424B">
        <w:rPr>
          <w:rFonts w:ascii="Times New Roman" w:hAnsi="Times New Roman" w:cs="Times New Roman"/>
        </w:rPr>
        <w:t xml:space="preserve"> reinforced each other and, thus, </w:t>
      </w:r>
      <w:r w:rsidR="00136E5A" w:rsidRPr="00C8424B">
        <w:rPr>
          <w:rFonts w:ascii="Times New Roman" w:hAnsi="Times New Roman" w:cs="Times New Roman"/>
        </w:rPr>
        <w:t xml:space="preserve">collectively </w:t>
      </w:r>
      <w:r w:rsidR="002517FF" w:rsidRPr="00C8424B">
        <w:rPr>
          <w:rFonts w:ascii="Times New Roman" w:hAnsi="Times New Roman" w:cs="Times New Roman"/>
        </w:rPr>
        <w:t xml:space="preserve">contributed to a greater sense of project isolation. </w:t>
      </w:r>
      <w:r w:rsidR="00136E5A" w:rsidRPr="00C8424B">
        <w:rPr>
          <w:rFonts w:ascii="Times New Roman" w:hAnsi="Times New Roman" w:cs="Times New Roman"/>
        </w:rPr>
        <w:t>The individual departments, for instance, responsible for projects on a political level, introduced more control mechanism to try and make the practices within the project more transparent. Yet, for p</w:t>
      </w:r>
      <w:r w:rsidR="002517FF" w:rsidRPr="00C8424B">
        <w:rPr>
          <w:rFonts w:ascii="Times New Roman" w:hAnsi="Times New Roman" w:cs="Times New Roman"/>
        </w:rPr>
        <w:t xml:space="preserve">roject managers, </w:t>
      </w:r>
      <w:r w:rsidR="00431C3E" w:rsidRPr="00C8424B">
        <w:rPr>
          <w:rFonts w:ascii="Times New Roman" w:hAnsi="Times New Roman" w:cs="Times New Roman"/>
        </w:rPr>
        <w:t>often understood as the link between the project and individual departments</w:t>
      </w:r>
      <w:r w:rsidR="00D4547D" w:rsidRPr="00C8424B">
        <w:rPr>
          <w:rFonts w:ascii="Times New Roman" w:hAnsi="Times New Roman" w:cs="Times New Roman"/>
        </w:rPr>
        <w:t xml:space="preserve">, as well as team members </w:t>
      </w:r>
      <w:r w:rsidR="00136E5A" w:rsidRPr="00C8424B">
        <w:rPr>
          <w:rFonts w:ascii="Times New Roman" w:hAnsi="Times New Roman" w:cs="Times New Roman"/>
        </w:rPr>
        <w:t xml:space="preserve">it was deemed important to continue operating </w:t>
      </w:r>
      <w:r w:rsidR="002547E6" w:rsidRPr="00C8424B">
        <w:rPr>
          <w:rFonts w:ascii="Times New Roman" w:hAnsi="Times New Roman" w:cs="Times New Roman"/>
        </w:rPr>
        <w:t>autonomously</w:t>
      </w:r>
      <w:r w:rsidR="00D4547D" w:rsidRPr="00C8424B">
        <w:rPr>
          <w:rFonts w:ascii="Times New Roman" w:hAnsi="Times New Roman" w:cs="Times New Roman"/>
        </w:rPr>
        <w:t>, to navigate the complexity and</w:t>
      </w:r>
      <w:r w:rsidR="002517FF" w:rsidRPr="00C8424B">
        <w:rPr>
          <w:rFonts w:ascii="Times New Roman" w:hAnsi="Times New Roman" w:cs="Times New Roman"/>
        </w:rPr>
        <w:t xml:space="preserve"> </w:t>
      </w:r>
      <w:r w:rsidR="00D4547D" w:rsidRPr="00C8424B">
        <w:rPr>
          <w:rFonts w:ascii="Times New Roman" w:hAnsi="Times New Roman" w:cs="Times New Roman"/>
        </w:rPr>
        <w:t>diversity of the project as well as to prevent being hampered by existing bureaucratic procedures.</w:t>
      </w:r>
      <w:r w:rsidR="00136E5A" w:rsidRPr="00C8424B">
        <w:rPr>
          <w:rFonts w:ascii="Times New Roman" w:hAnsi="Times New Roman" w:cs="Times New Roman"/>
        </w:rPr>
        <w:t xml:space="preserve"> As a reaction, </w:t>
      </w:r>
      <w:r w:rsidR="003F2884" w:rsidRPr="00C8424B">
        <w:rPr>
          <w:rFonts w:ascii="Times New Roman" w:hAnsi="Times New Roman" w:cs="Times New Roman"/>
        </w:rPr>
        <w:t xml:space="preserve">there </w:t>
      </w:r>
      <w:r w:rsidR="00136E5A" w:rsidRPr="00C8424B">
        <w:rPr>
          <w:rFonts w:ascii="Times New Roman" w:hAnsi="Times New Roman" w:cs="Times New Roman"/>
        </w:rPr>
        <w:t>emerged</w:t>
      </w:r>
      <w:r w:rsidR="003F2884" w:rsidRPr="00C8424B">
        <w:rPr>
          <w:rFonts w:ascii="Times New Roman" w:hAnsi="Times New Roman" w:cs="Times New Roman"/>
        </w:rPr>
        <w:t xml:space="preserve"> a certain kind of ‘jealousy’ from </w:t>
      </w:r>
      <w:r w:rsidR="002517FF" w:rsidRPr="00C8424B">
        <w:rPr>
          <w:rFonts w:ascii="Times New Roman" w:hAnsi="Times New Roman" w:cs="Times New Roman"/>
        </w:rPr>
        <w:t xml:space="preserve">members of </w:t>
      </w:r>
      <w:r w:rsidR="003F2884" w:rsidRPr="00C8424B">
        <w:rPr>
          <w:rFonts w:ascii="Times New Roman" w:hAnsi="Times New Roman" w:cs="Times New Roman"/>
        </w:rPr>
        <w:t>the permanent organization</w:t>
      </w:r>
      <w:r w:rsidR="002517FF" w:rsidRPr="00C8424B">
        <w:rPr>
          <w:rFonts w:ascii="Times New Roman" w:hAnsi="Times New Roman" w:cs="Times New Roman"/>
        </w:rPr>
        <w:t>. T</w:t>
      </w:r>
      <w:r w:rsidR="003F2884" w:rsidRPr="00C8424B">
        <w:rPr>
          <w:rFonts w:ascii="Times New Roman" w:hAnsi="Times New Roman" w:cs="Times New Roman"/>
        </w:rPr>
        <w:t xml:space="preserve">eam members were increasingly seen as ‘a bunch of freewheelers’ who </w:t>
      </w:r>
      <w:proofErr w:type="gramStart"/>
      <w:r w:rsidR="003F2884" w:rsidRPr="00C8424B">
        <w:rPr>
          <w:rFonts w:ascii="Times New Roman" w:hAnsi="Times New Roman" w:cs="Times New Roman"/>
        </w:rPr>
        <w:t>were</w:t>
      </w:r>
      <w:proofErr w:type="gramEnd"/>
      <w:r w:rsidR="003F2884" w:rsidRPr="00C8424B">
        <w:rPr>
          <w:rFonts w:ascii="Times New Roman" w:hAnsi="Times New Roman" w:cs="Times New Roman"/>
        </w:rPr>
        <w:t xml:space="preserve"> doing a lot </w:t>
      </w:r>
      <w:r w:rsidR="002517FF" w:rsidRPr="00C8424B">
        <w:rPr>
          <w:rFonts w:ascii="Times New Roman" w:hAnsi="Times New Roman" w:cs="Times New Roman"/>
        </w:rPr>
        <w:t>of things that, in the perspective of the organizational members, was</w:t>
      </w:r>
      <w:r w:rsidR="003F2884" w:rsidRPr="00C8424B">
        <w:rPr>
          <w:rFonts w:ascii="Times New Roman" w:hAnsi="Times New Roman" w:cs="Times New Roman"/>
        </w:rPr>
        <w:t xml:space="preserve"> only </w:t>
      </w:r>
      <w:r w:rsidR="002517FF" w:rsidRPr="00C8424B">
        <w:rPr>
          <w:rFonts w:ascii="Times New Roman" w:hAnsi="Times New Roman" w:cs="Times New Roman"/>
        </w:rPr>
        <w:t xml:space="preserve">marginally </w:t>
      </w:r>
      <w:r w:rsidR="003F2884" w:rsidRPr="00C8424B">
        <w:rPr>
          <w:rFonts w:ascii="Times New Roman" w:hAnsi="Times New Roman" w:cs="Times New Roman"/>
        </w:rPr>
        <w:t>related to organizational goals. This further triggered the isolation of the Beating Heart project</w:t>
      </w:r>
      <w:r w:rsidR="0024748D" w:rsidRPr="00C8424B">
        <w:rPr>
          <w:rFonts w:ascii="Times New Roman" w:hAnsi="Times New Roman" w:cs="Times New Roman"/>
        </w:rPr>
        <w:t>.</w:t>
      </w:r>
      <w:r w:rsidR="002517FF" w:rsidRPr="00C8424B">
        <w:rPr>
          <w:rFonts w:ascii="Times New Roman" w:hAnsi="Times New Roman" w:cs="Times New Roman"/>
        </w:rPr>
        <w:t xml:space="preserve"> </w:t>
      </w:r>
      <w:r w:rsidR="0024748D" w:rsidRPr="00C8424B">
        <w:rPr>
          <w:rFonts w:ascii="Times New Roman" w:hAnsi="Times New Roman" w:cs="Times New Roman"/>
        </w:rPr>
        <w:t>I</w:t>
      </w:r>
      <w:r w:rsidR="002517FF" w:rsidRPr="00C8424B">
        <w:rPr>
          <w:rFonts w:ascii="Times New Roman" w:hAnsi="Times New Roman" w:cs="Times New Roman"/>
        </w:rPr>
        <w:t xml:space="preserve">solation </w:t>
      </w:r>
      <w:r w:rsidR="0024748D" w:rsidRPr="00C8424B">
        <w:rPr>
          <w:rFonts w:ascii="Times New Roman" w:hAnsi="Times New Roman" w:cs="Times New Roman"/>
        </w:rPr>
        <w:t xml:space="preserve">appears to be </w:t>
      </w:r>
      <w:r w:rsidR="002517FF" w:rsidRPr="00C8424B">
        <w:rPr>
          <w:rFonts w:ascii="Times New Roman" w:hAnsi="Times New Roman" w:cs="Times New Roman"/>
        </w:rPr>
        <w:t>as much a process resulting from intentions of the project as well as intentions of the organization.</w:t>
      </w:r>
      <w:r w:rsidR="003F2884" w:rsidRPr="00C8424B">
        <w:rPr>
          <w:rFonts w:ascii="Times New Roman" w:hAnsi="Times New Roman" w:cs="Times New Roman"/>
        </w:rPr>
        <w:t xml:space="preserve"> </w:t>
      </w:r>
      <w:r w:rsidR="00136E5A" w:rsidRPr="00C8424B">
        <w:rPr>
          <w:rFonts w:ascii="Times New Roman" w:hAnsi="Times New Roman" w:cs="Times New Roman"/>
        </w:rPr>
        <w:t xml:space="preserve"> </w:t>
      </w:r>
    </w:p>
    <w:p w14:paraId="505A6CB2" w14:textId="77777777" w:rsidR="003F2884" w:rsidRPr="00C8424B" w:rsidRDefault="003F2884" w:rsidP="00C8424B">
      <w:pPr>
        <w:spacing w:line="480" w:lineRule="auto"/>
        <w:jc w:val="both"/>
        <w:rPr>
          <w:rFonts w:ascii="Times New Roman" w:hAnsi="Times New Roman" w:cs="Times New Roman"/>
        </w:rPr>
      </w:pPr>
    </w:p>
    <w:p w14:paraId="0DA3F1A1" w14:textId="2E6AEA6A" w:rsidR="00CF1422" w:rsidRPr="00C8424B" w:rsidRDefault="00272336" w:rsidP="00C8424B">
      <w:pPr>
        <w:spacing w:line="480" w:lineRule="auto"/>
        <w:jc w:val="both"/>
        <w:rPr>
          <w:rFonts w:ascii="Times New Roman" w:hAnsi="Times New Roman" w:cs="Times New Roman"/>
          <w:i/>
        </w:rPr>
      </w:pPr>
      <w:r w:rsidRPr="00C8424B">
        <w:rPr>
          <w:rFonts w:ascii="Times New Roman" w:hAnsi="Times New Roman" w:cs="Times New Roman"/>
          <w:i/>
        </w:rPr>
        <w:t xml:space="preserve">5.4 </w:t>
      </w:r>
      <w:r w:rsidR="00EA6F7B" w:rsidRPr="00C8424B">
        <w:rPr>
          <w:rFonts w:ascii="Times New Roman" w:hAnsi="Times New Roman" w:cs="Times New Roman"/>
          <w:i/>
        </w:rPr>
        <w:t xml:space="preserve">Dissemination of experiences and knowledge on new forms of public private partnerships </w:t>
      </w:r>
    </w:p>
    <w:p w14:paraId="5B7A6011" w14:textId="27A305FA" w:rsidR="00BA0091" w:rsidRPr="00C8424B" w:rsidRDefault="00CF1422" w:rsidP="00C8424B">
      <w:pPr>
        <w:spacing w:line="480" w:lineRule="auto"/>
        <w:jc w:val="both"/>
        <w:rPr>
          <w:rFonts w:ascii="Times New Roman" w:hAnsi="Times New Roman" w:cs="Times New Roman"/>
        </w:rPr>
      </w:pPr>
      <w:r w:rsidRPr="00C8424B">
        <w:rPr>
          <w:rFonts w:ascii="Times New Roman" w:hAnsi="Times New Roman" w:cs="Times New Roman"/>
        </w:rPr>
        <w:t xml:space="preserve">One of the goals of </w:t>
      </w:r>
      <w:r w:rsidR="003F2884" w:rsidRPr="00C8424B">
        <w:rPr>
          <w:rFonts w:ascii="Times New Roman" w:hAnsi="Times New Roman" w:cs="Times New Roman"/>
        </w:rPr>
        <w:t xml:space="preserve">the municipality </w:t>
      </w:r>
      <w:r w:rsidRPr="00C8424B">
        <w:rPr>
          <w:rFonts w:ascii="Times New Roman" w:hAnsi="Times New Roman" w:cs="Times New Roman"/>
        </w:rPr>
        <w:t>was to engage in new forms of collaboration by generating and exploring new knowledge and competencies</w:t>
      </w:r>
      <w:r w:rsidR="00435CEE" w:rsidRPr="00C8424B">
        <w:rPr>
          <w:rFonts w:ascii="Times New Roman" w:hAnsi="Times New Roman" w:cs="Times New Roman"/>
        </w:rPr>
        <w:t xml:space="preserve"> that resulted from innovative ways of shaping the tendering phase as a ‘competitive dialogue’.</w:t>
      </w:r>
      <w:r w:rsidRPr="00C8424B">
        <w:rPr>
          <w:rFonts w:ascii="Times New Roman" w:hAnsi="Times New Roman" w:cs="Times New Roman"/>
        </w:rPr>
        <w:t xml:space="preserve"> </w:t>
      </w:r>
      <w:r w:rsidR="00435CEE" w:rsidRPr="00C8424B">
        <w:rPr>
          <w:rFonts w:ascii="Times New Roman" w:hAnsi="Times New Roman" w:cs="Times New Roman"/>
        </w:rPr>
        <w:t>S</w:t>
      </w:r>
      <w:r w:rsidRPr="00C8424B">
        <w:rPr>
          <w:rFonts w:ascii="Times New Roman" w:hAnsi="Times New Roman" w:cs="Times New Roman"/>
        </w:rPr>
        <w:t>imultaneously,</w:t>
      </w:r>
      <w:r w:rsidR="00435CEE" w:rsidRPr="00C8424B">
        <w:rPr>
          <w:rFonts w:ascii="Times New Roman" w:hAnsi="Times New Roman" w:cs="Times New Roman"/>
        </w:rPr>
        <w:t xml:space="preserve"> it </w:t>
      </w:r>
      <w:r w:rsidR="001D5FA4" w:rsidRPr="00C8424B">
        <w:rPr>
          <w:rFonts w:ascii="Times New Roman" w:hAnsi="Times New Roman" w:cs="Times New Roman"/>
        </w:rPr>
        <w:t>was</w:t>
      </w:r>
      <w:r w:rsidR="00435CEE" w:rsidRPr="00C8424B">
        <w:rPr>
          <w:rFonts w:ascii="Times New Roman" w:hAnsi="Times New Roman" w:cs="Times New Roman"/>
        </w:rPr>
        <w:t xml:space="preserve"> important to</w:t>
      </w:r>
      <w:r w:rsidRPr="00C8424B">
        <w:rPr>
          <w:rFonts w:ascii="Times New Roman" w:hAnsi="Times New Roman" w:cs="Times New Roman"/>
        </w:rPr>
        <w:t xml:space="preserve"> secur</w:t>
      </w:r>
      <w:r w:rsidR="00435CEE" w:rsidRPr="00C8424B">
        <w:rPr>
          <w:rFonts w:ascii="Times New Roman" w:hAnsi="Times New Roman" w:cs="Times New Roman"/>
        </w:rPr>
        <w:t>e</w:t>
      </w:r>
      <w:r w:rsidRPr="00C8424B">
        <w:rPr>
          <w:rFonts w:ascii="Times New Roman" w:hAnsi="Times New Roman" w:cs="Times New Roman"/>
        </w:rPr>
        <w:t xml:space="preserve"> this knowledge and competencies within the </w:t>
      </w:r>
      <w:r w:rsidR="00435CEE" w:rsidRPr="00C8424B">
        <w:rPr>
          <w:rFonts w:ascii="Times New Roman" w:hAnsi="Times New Roman" w:cs="Times New Roman"/>
        </w:rPr>
        <w:t>organization, so it would become available for future projects</w:t>
      </w:r>
      <w:r w:rsidRPr="00C8424B">
        <w:rPr>
          <w:rFonts w:ascii="Times New Roman" w:hAnsi="Times New Roman" w:cs="Times New Roman"/>
        </w:rPr>
        <w:t xml:space="preserve">. Paradoxically, </w:t>
      </w:r>
      <w:r w:rsidR="00F26A49" w:rsidRPr="00C8424B">
        <w:rPr>
          <w:rFonts w:ascii="Times New Roman" w:hAnsi="Times New Roman" w:cs="Times New Roman"/>
        </w:rPr>
        <w:t xml:space="preserve">however, </w:t>
      </w:r>
      <w:r w:rsidRPr="00C8424B">
        <w:rPr>
          <w:rFonts w:ascii="Times New Roman" w:hAnsi="Times New Roman" w:cs="Times New Roman"/>
        </w:rPr>
        <w:t>because the project team</w:t>
      </w:r>
      <w:r w:rsidR="00435CEE" w:rsidRPr="00C8424B">
        <w:rPr>
          <w:rFonts w:ascii="Times New Roman" w:hAnsi="Times New Roman" w:cs="Times New Roman"/>
        </w:rPr>
        <w:t xml:space="preserve"> operated in</w:t>
      </w:r>
      <w:r w:rsidRPr="00C8424B">
        <w:rPr>
          <w:rFonts w:ascii="Times New Roman" w:hAnsi="Times New Roman" w:cs="Times New Roman"/>
        </w:rPr>
        <w:t xml:space="preserve"> isolat</w:t>
      </w:r>
      <w:r w:rsidR="00435CEE" w:rsidRPr="00C8424B">
        <w:rPr>
          <w:rFonts w:ascii="Times New Roman" w:hAnsi="Times New Roman" w:cs="Times New Roman"/>
        </w:rPr>
        <w:t>ion</w:t>
      </w:r>
      <w:r w:rsidRPr="00C8424B">
        <w:rPr>
          <w:rFonts w:ascii="Times New Roman" w:hAnsi="Times New Roman" w:cs="Times New Roman"/>
        </w:rPr>
        <w:t xml:space="preserve">, learning within the project was stimulated while learning between project and </w:t>
      </w:r>
      <w:r w:rsidR="003F2884" w:rsidRPr="00C8424B">
        <w:rPr>
          <w:rFonts w:ascii="Times New Roman" w:hAnsi="Times New Roman" w:cs="Times New Roman"/>
        </w:rPr>
        <w:t xml:space="preserve">the </w:t>
      </w:r>
      <w:r w:rsidR="004C3400" w:rsidRPr="00C8424B">
        <w:rPr>
          <w:rFonts w:ascii="Times New Roman" w:hAnsi="Times New Roman" w:cs="Times New Roman"/>
        </w:rPr>
        <w:t>permanent organization</w:t>
      </w:r>
      <w:r w:rsidR="002547E6" w:rsidRPr="00C8424B">
        <w:rPr>
          <w:rFonts w:ascii="Times New Roman" w:hAnsi="Times New Roman" w:cs="Times New Roman"/>
        </w:rPr>
        <w:t xml:space="preserve"> was hampered</w:t>
      </w:r>
      <w:r w:rsidRPr="00C8424B">
        <w:rPr>
          <w:rFonts w:ascii="Times New Roman" w:hAnsi="Times New Roman" w:cs="Times New Roman"/>
        </w:rPr>
        <w:t xml:space="preserve">. Within the project, team </w:t>
      </w:r>
      <w:r w:rsidRPr="00C8424B">
        <w:rPr>
          <w:rFonts w:ascii="Times New Roman" w:hAnsi="Times New Roman" w:cs="Times New Roman"/>
        </w:rPr>
        <w:lastRenderedPageBreak/>
        <w:t xml:space="preserve">members collectively sought </w:t>
      </w:r>
      <w:r w:rsidR="003F2884" w:rsidRPr="00C8424B">
        <w:rPr>
          <w:rFonts w:ascii="Times New Roman" w:hAnsi="Times New Roman" w:cs="Times New Roman"/>
        </w:rPr>
        <w:t xml:space="preserve">for and found </w:t>
      </w:r>
      <w:r w:rsidRPr="00C8424B">
        <w:rPr>
          <w:rFonts w:ascii="Times New Roman" w:hAnsi="Times New Roman" w:cs="Times New Roman"/>
        </w:rPr>
        <w:t xml:space="preserve">creative ways to </w:t>
      </w:r>
      <w:r w:rsidR="00AE0D94" w:rsidRPr="00C8424B">
        <w:rPr>
          <w:rFonts w:ascii="Times New Roman" w:hAnsi="Times New Roman" w:cs="Times New Roman"/>
        </w:rPr>
        <w:t>solve</w:t>
      </w:r>
      <w:r w:rsidRPr="00C8424B">
        <w:rPr>
          <w:rFonts w:ascii="Times New Roman" w:hAnsi="Times New Roman" w:cs="Times New Roman"/>
        </w:rPr>
        <w:t xml:space="preserve"> problems</w:t>
      </w:r>
      <w:r w:rsidR="002547E6" w:rsidRPr="00C8424B">
        <w:rPr>
          <w:rFonts w:ascii="Times New Roman" w:hAnsi="Times New Roman" w:cs="Times New Roman"/>
        </w:rPr>
        <w:t xml:space="preserve"> by themselves</w:t>
      </w:r>
      <w:r w:rsidRPr="00C8424B">
        <w:rPr>
          <w:rFonts w:ascii="Times New Roman" w:hAnsi="Times New Roman" w:cs="Times New Roman"/>
        </w:rPr>
        <w:t>, and knowledge</w:t>
      </w:r>
      <w:r w:rsidR="00435CEE" w:rsidRPr="00C8424B">
        <w:rPr>
          <w:rFonts w:ascii="Times New Roman" w:hAnsi="Times New Roman" w:cs="Times New Roman"/>
        </w:rPr>
        <w:t xml:space="preserve"> between different disciplines</w:t>
      </w:r>
      <w:r w:rsidRPr="00C8424B">
        <w:rPr>
          <w:rFonts w:ascii="Times New Roman" w:hAnsi="Times New Roman" w:cs="Times New Roman"/>
        </w:rPr>
        <w:t xml:space="preserve"> was shared</w:t>
      </w:r>
      <w:r w:rsidR="00435CEE" w:rsidRPr="00C8424B">
        <w:rPr>
          <w:rFonts w:ascii="Times New Roman" w:hAnsi="Times New Roman" w:cs="Times New Roman"/>
        </w:rPr>
        <w:t xml:space="preserve"> relatively easy, for instance during</w:t>
      </w:r>
      <w:r w:rsidRPr="00C8424B">
        <w:rPr>
          <w:rFonts w:ascii="Times New Roman" w:hAnsi="Times New Roman" w:cs="Times New Roman"/>
        </w:rPr>
        <w:t xml:space="preserve"> informal</w:t>
      </w:r>
      <w:r w:rsidR="00435CEE" w:rsidRPr="00C8424B">
        <w:rPr>
          <w:rFonts w:ascii="Times New Roman" w:hAnsi="Times New Roman" w:cs="Times New Roman"/>
        </w:rPr>
        <w:t>ly organized occasions</w:t>
      </w:r>
      <w:r w:rsidRPr="00C8424B">
        <w:rPr>
          <w:rFonts w:ascii="Times New Roman" w:hAnsi="Times New Roman" w:cs="Times New Roman"/>
        </w:rPr>
        <w:t xml:space="preserve">. At the same time, however, and due to this </w:t>
      </w:r>
      <w:r w:rsidR="002547E6" w:rsidRPr="00C8424B">
        <w:rPr>
          <w:rFonts w:ascii="Times New Roman" w:hAnsi="Times New Roman" w:cs="Times New Roman"/>
        </w:rPr>
        <w:t>strong level of autonomy</w:t>
      </w:r>
      <w:r w:rsidRPr="00C8424B">
        <w:rPr>
          <w:rFonts w:ascii="Times New Roman" w:hAnsi="Times New Roman" w:cs="Times New Roman"/>
        </w:rPr>
        <w:t xml:space="preserve">, this knowledge was often not ‘accepted’ by the permanent organization as </w:t>
      </w:r>
      <w:r w:rsidR="00327D46" w:rsidRPr="00C8424B">
        <w:rPr>
          <w:rFonts w:ascii="Times New Roman" w:hAnsi="Times New Roman" w:cs="Times New Roman"/>
        </w:rPr>
        <w:t xml:space="preserve">organizational members </w:t>
      </w:r>
      <w:r w:rsidR="0085441C" w:rsidRPr="00C8424B">
        <w:rPr>
          <w:rFonts w:ascii="Times New Roman" w:hAnsi="Times New Roman" w:cs="Times New Roman"/>
        </w:rPr>
        <w:t xml:space="preserve">found it hard </w:t>
      </w:r>
      <w:r w:rsidR="00327D46" w:rsidRPr="00C8424B">
        <w:rPr>
          <w:rFonts w:ascii="Times New Roman" w:hAnsi="Times New Roman" w:cs="Times New Roman"/>
        </w:rPr>
        <w:t>to see the</w:t>
      </w:r>
      <w:r w:rsidRPr="00C8424B">
        <w:rPr>
          <w:rFonts w:ascii="Times New Roman" w:hAnsi="Times New Roman" w:cs="Times New Roman"/>
        </w:rPr>
        <w:t xml:space="preserve"> </w:t>
      </w:r>
      <w:r w:rsidR="00327D46" w:rsidRPr="00C8424B">
        <w:rPr>
          <w:rFonts w:ascii="Times New Roman" w:hAnsi="Times New Roman" w:cs="Times New Roman"/>
        </w:rPr>
        <w:t>‘</w:t>
      </w:r>
      <w:r w:rsidRPr="00C8424B">
        <w:rPr>
          <w:rFonts w:ascii="Times New Roman" w:hAnsi="Times New Roman" w:cs="Times New Roman"/>
        </w:rPr>
        <w:t>fit</w:t>
      </w:r>
      <w:r w:rsidR="00327D46" w:rsidRPr="00C8424B">
        <w:rPr>
          <w:rFonts w:ascii="Times New Roman" w:hAnsi="Times New Roman" w:cs="Times New Roman"/>
        </w:rPr>
        <w:t>’ of the specific project knowledge</w:t>
      </w:r>
      <w:r w:rsidRPr="00C8424B">
        <w:rPr>
          <w:rFonts w:ascii="Times New Roman" w:hAnsi="Times New Roman" w:cs="Times New Roman"/>
        </w:rPr>
        <w:t xml:space="preserve"> with their own work</w:t>
      </w:r>
      <w:r w:rsidR="00327D46" w:rsidRPr="00C8424B">
        <w:rPr>
          <w:rFonts w:ascii="Times New Roman" w:hAnsi="Times New Roman" w:cs="Times New Roman"/>
        </w:rPr>
        <w:t>,</w:t>
      </w:r>
      <w:r w:rsidRPr="00C8424B">
        <w:rPr>
          <w:rFonts w:ascii="Times New Roman" w:hAnsi="Times New Roman" w:cs="Times New Roman"/>
        </w:rPr>
        <w:t xml:space="preserve"> or </w:t>
      </w:r>
      <w:r w:rsidR="00327D46" w:rsidRPr="00C8424B">
        <w:rPr>
          <w:rFonts w:ascii="Times New Roman" w:hAnsi="Times New Roman" w:cs="Times New Roman"/>
        </w:rPr>
        <w:t xml:space="preserve">they </w:t>
      </w:r>
      <w:r w:rsidRPr="00C8424B">
        <w:rPr>
          <w:rFonts w:ascii="Times New Roman" w:hAnsi="Times New Roman" w:cs="Times New Roman"/>
        </w:rPr>
        <w:t xml:space="preserve">simply did not understand enough of the context of the project to value that knowledge. </w:t>
      </w:r>
      <w:r w:rsidR="00F26A49" w:rsidRPr="00C8424B">
        <w:rPr>
          <w:rFonts w:ascii="Times New Roman" w:hAnsi="Times New Roman" w:cs="Times New Roman"/>
        </w:rPr>
        <w:t>This can partially be explained by means of which ‘kind’ of knowledge is deemed valuable for which community: project team members valued the knowledge that was explored in relation to the process of the tendering phases, whereas departments seemed to see more value in knowledge as a ready-made product with a focus on content or best practices</w:t>
      </w:r>
      <w:r w:rsidR="001D5FA4" w:rsidRPr="00C8424B">
        <w:rPr>
          <w:rFonts w:ascii="Times New Roman" w:hAnsi="Times New Roman" w:cs="Times New Roman"/>
        </w:rPr>
        <w:t xml:space="preserve"> </w:t>
      </w:r>
      <w:r w:rsidR="001D5FA4" w:rsidRPr="00C8424B">
        <w:rPr>
          <w:rFonts w:ascii="Times New Roman" w:hAnsi="Times New Roman" w:cs="Times New Roman"/>
        </w:rPr>
        <w:fldChar w:fldCharType="begin" w:fldLock="1"/>
      </w:r>
      <w:r w:rsidR="0026636F" w:rsidRPr="00C8424B">
        <w:rPr>
          <w:rFonts w:ascii="Times New Roman" w:hAnsi="Times New Roman" w:cs="Times New Roman"/>
        </w:rPr>
        <w:instrText>ADDIN CSL_CITATION { "citationItems" : [ { "id" : "ITEM-1", "itemData" : { "author" : [ { "dropping-particle" : "", "family" : "Newell", "given" : "Sue", "non-dropping-particle" : "", "parse-names" : false, "suffix" : "" }, { "dropping-particle" : "", "family" : "Bresnen", "given" : "Mike", "non-dropping-particle" : "", "parse-names" : false, "suffix" : "" }, { "dropping-particle" : "", "family" : "Edelman", "given" : "Linda", "non-dropping-particle" : "", "parse-names" : false, "suffix" : "" }, { "dropping-particle" : "", "family" : "Scarbrough", "given" : "Harry", "non-dropping-particle" : "", "parse-names" : false, "suffix" : "" }, { "dropping-particle" : "", "family" : "Swan", "given" : "Jacky", "non-dropping-particle" : "", "parse-names" : false, "suffix" : "" } ], "container-title" : "Management Learning", "id" : "ITEM-1", "issue" : "2", "issued" : { "date-parts" : [ [ "2006" ] ] }, "page" : "167-185", "title" : "Sharing knowledge across projects: Limits to ICT-led project review practices", "type" : "article-journal", "volume" : "37" }, "prefix" : "cf.", "uris" : [ "http://www.mendeley.com/documents/?uuid=d5dd3f0f-c1fc-4354-a4cc-27256778ca8c" ] } ], "mendeley" : { "formattedCitation" : "(cf. Newell et al., 2006)", "plainTextFormattedCitation" : "(cf. Newell et al., 2006)", "previouslyFormattedCitation" : "(cf. Newell et al., 2006)" }, "properties" : { "noteIndex" : 26 }, "schema" : "https://github.com/citation-style-language/schema/raw/master/csl-citation.json" }</w:instrText>
      </w:r>
      <w:r w:rsidR="001D5FA4" w:rsidRPr="00C8424B">
        <w:rPr>
          <w:rFonts w:ascii="Times New Roman" w:hAnsi="Times New Roman" w:cs="Times New Roman"/>
        </w:rPr>
        <w:fldChar w:fldCharType="separate"/>
      </w:r>
      <w:r w:rsidR="001D5FA4" w:rsidRPr="00C8424B">
        <w:rPr>
          <w:rFonts w:ascii="Times New Roman" w:hAnsi="Times New Roman" w:cs="Times New Roman"/>
          <w:noProof/>
        </w:rPr>
        <w:t>(cf. Newell et al., 2006)</w:t>
      </w:r>
      <w:r w:rsidR="001D5FA4" w:rsidRPr="00C8424B">
        <w:rPr>
          <w:rFonts w:ascii="Times New Roman" w:hAnsi="Times New Roman" w:cs="Times New Roman"/>
        </w:rPr>
        <w:fldChar w:fldCharType="end"/>
      </w:r>
      <w:r w:rsidR="00F26A49" w:rsidRPr="00C8424B">
        <w:rPr>
          <w:rFonts w:ascii="Times New Roman" w:hAnsi="Times New Roman" w:cs="Times New Roman"/>
        </w:rPr>
        <w:t>.</w:t>
      </w:r>
      <w:r w:rsidR="00C64E04" w:rsidRPr="00C8424B">
        <w:rPr>
          <w:rFonts w:ascii="Times New Roman" w:hAnsi="Times New Roman" w:cs="Times New Roman"/>
        </w:rPr>
        <w:t xml:space="preserve"> Remarkab</w:t>
      </w:r>
      <w:r w:rsidR="001D5FA4" w:rsidRPr="00C8424B">
        <w:rPr>
          <w:rFonts w:ascii="Times New Roman" w:hAnsi="Times New Roman" w:cs="Times New Roman"/>
        </w:rPr>
        <w:t>le</w:t>
      </w:r>
      <w:r w:rsidR="00C64E04" w:rsidRPr="00C8424B">
        <w:rPr>
          <w:rFonts w:ascii="Times New Roman" w:hAnsi="Times New Roman" w:cs="Times New Roman"/>
        </w:rPr>
        <w:t xml:space="preserve">, for example, was that many of the Beating Heart project team members also formed the core of a subsequent and similar urban development project. Yet, these team members were not unanimously positive about this approach where it is assumed that knowledge and best practices can be transferred between projects relatively easily. The local and specific context of the Beating Heart project made it difficult to apply these practices one-on-one in the new project, with its own local and specific context. </w:t>
      </w:r>
    </w:p>
    <w:p w14:paraId="70BC0B09" w14:textId="08E03AE5" w:rsidR="00BA0091" w:rsidRPr="00C8424B" w:rsidRDefault="00B0222B" w:rsidP="00C8424B">
      <w:pPr>
        <w:spacing w:line="480" w:lineRule="auto"/>
        <w:ind w:firstLine="720"/>
        <w:jc w:val="both"/>
        <w:rPr>
          <w:rFonts w:ascii="Times New Roman" w:hAnsi="Times New Roman" w:cs="Times New Roman"/>
        </w:rPr>
      </w:pPr>
      <w:r w:rsidRPr="00C8424B">
        <w:rPr>
          <w:rFonts w:ascii="Times New Roman" w:hAnsi="Times New Roman" w:cs="Times New Roman"/>
        </w:rPr>
        <w:t>In</w:t>
      </w:r>
      <w:r w:rsidR="004C3400" w:rsidRPr="00C8424B">
        <w:rPr>
          <w:rFonts w:ascii="Times New Roman" w:hAnsi="Times New Roman" w:cs="Times New Roman"/>
        </w:rPr>
        <w:t xml:space="preserve"> this case we </w:t>
      </w:r>
      <w:r w:rsidRPr="00C8424B">
        <w:rPr>
          <w:rFonts w:ascii="Times New Roman" w:hAnsi="Times New Roman" w:cs="Times New Roman"/>
        </w:rPr>
        <w:t>see</w:t>
      </w:r>
      <w:r w:rsidR="004C3400" w:rsidRPr="00C8424B">
        <w:rPr>
          <w:rFonts w:ascii="Times New Roman" w:hAnsi="Times New Roman" w:cs="Times New Roman"/>
        </w:rPr>
        <w:t xml:space="preserve"> that </w:t>
      </w:r>
      <w:r w:rsidR="00CF1422" w:rsidRPr="00C8424B">
        <w:rPr>
          <w:rFonts w:ascii="Times New Roman" w:hAnsi="Times New Roman" w:cs="Times New Roman"/>
        </w:rPr>
        <w:t>th</w:t>
      </w:r>
      <w:r w:rsidRPr="00C8424B">
        <w:rPr>
          <w:rFonts w:ascii="Times New Roman" w:hAnsi="Times New Roman" w:cs="Times New Roman"/>
        </w:rPr>
        <w:t>e isolation of projects can</w:t>
      </w:r>
      <w:r w:rsidR="00272336" w:rsidRPr="00C8424B">
        <w:rPr>
          <w:rFonts w:ascii="Times New Roman" w:hAnsi="Times New Roman" w:cs="Times New Roman"/>
        </w:rPr>
        <w:t xml:space="preserve"> lead to the fact that </w:t>
      </w:r>
      <w:r w:rsidR="00CF1422" w:rsidRPr="00C8424B">
        <w:rPr>
          <w:rFonts w:ascii="Times New Roman" w:hAnsi="Times New Roman" w:cs="Times New Roman"/>
        </w:rPr>
        <w:t>knowledge and les</w:t>
      </w:r>
      <w:r w:rsidR="00272336" w:rsidRPr="00C8424B">
        <w:rPr>
          <w:rFonts w:ascii="Times New Roman" w:hAnsi="Times New Roman" w:cs="Times New Roman"/>
        </w:rPr>
        <w:t>sons learned stay limited to</w:t>
      </w:r>
      <w:r w:rsidR="00CF1422" w:rsidRPr="00C8424B">
        <w:rPr>
          <w:rFonts w:ascii="Times New Roman" w:hAnsi="Times New Roman" w:cs="Times New Roman"/>
        </w:rPr>
        <w:t xml:space="preserve"> individual project members and does not easily spread through the </w:t>
      </w:r>
      <w:r w:rsidR="004C3400" w:rsidRPr="00C8424B">
        <w:rPr>
          <w:rFonts w:ascii="Times New Roman" w:hAnsi="Times New Roman" w:cs="Times New Roman"/>
        </w:rPr>
        <w:t xml:space="preserve">permanent </w:t>
      </w:r>
      <w:r w:rsidR="00CF1422" w:rsidRPr="00C8424B">
        <w:rPr>
          <w:rFonts w:ascii="Times New Roman" w:hAnsi="Times New Roman" w:cs="Times New Roman"/>
        </w:rPr>
        <w:t xml:space="preserve">organization, even if the </w:t>
      </w:r>
      <w:r w:rsidR="004C3400" w:rsidRPr="00C8424B">
        <w:rPr>
          <w:rFonts w:ascii="Times New Roman" w:hAnsi="Times New Roman" w:cs="Times New Roman"/>
        </w:rPr>
        <w:t xml:space="preserve">permanent </w:t>
      </w:r>
      <w:r w:rsidR="00CF1422" w:rsidRPr="00C8424B">
        <w:rPr>
          <w:rFonts w:ascii="Times New Roman" w:hAnsi="Times New Roman" w:cs="Times New Roman"/>
        </w:rPr>
        <w:t>organization wants to pursue a strategy to become a ‘learning organization’</w:t>
      </w:r>
      <w:r w:rsidR="00272336" w:rsidRPr="00C8424B">
        <w:rPr>
          <w:rFonts w:ascii="Times New Roman" w:hAnsi="Times New Roman" w:cs="Times New Roman"/>
        </w:rPr>
        <w:t xml:space="preserve">. </w:t>
      </w:r>
      <w:r w:rsidR="00C64AF2" w:rsidRPr="00C8424B">
        <w:rPr>
          <w:rFonts w:ascii="Times New Roman" w:hAnsi="Times New Roman" w:cs="Times New Roman"/>
        </w:rPr>
        <w:t>Although these individual team members are simultaneously part</w:t>
      </w:r>
      <w:r w:rsidR="008E7AAD" w:rsidRPr="00C8424B">
        <w:rPr>
          <w:rFonts w:ascii="Times New Roman" w:hAnsi="Times New Roman" w:cs="Times New Roman"/>
        </w:rPr>
        <w:t xml:space="preserve"> of the permanent organization we can expect at least some ‘spillover’ effect, especially in terms of team members’ implicit knowledge. Yet, this may be insufficient, as learning within the project does not automatically lead to organizational learning.</w:t>
      </w:r>
      <w:r w:rsidR="00C64AF2" w:rsidRPr="00C8424B">
        <w:rPr>
          <w:rFonts w:ascii="Times New Roman" w:hAnsi="Times New Roman" w:cs="Times New Roman"/>
        </w:rPr>
        <w:t xml:space="preserve"> </w:t>
      </w:r>
      <w:r w:rsidR="00272336" w:rsidRPr="00C8424B">
        <w:rPr>
          <w:rFonts w:ascii="Times New Roman" w:hAnsi="Times New Roman" w:cs="Times New Roman"/>
        </w:rPr>
        <w:t>This partially results from</w:t>
      </w:r>
      <w:r w:rsidR="00CF1422" w:rsidRPr="00C8424B">
        <w:rPr>
          <w:rFonts w:ascii="Times New Roman" w:hAnsi="Times New Roman" w:cs="Times New Roman"/>
        </w:rPr>
        <w:t xml:space="preserve"> differences in learning dynamics, where learning in projects is often more short-term and based on specific practical project demands</w:t>
      </w:r>
      <w:r w:rsidR="004C3400" w:rsidRPr="00C8424B">
        <w:rPr>
          <w:rFonts w:ascii="Times New Roman" w:hAnsi="Times New Roman" w:cs="Times New Roman"/>
        </w:rPr>
        <w:t>,</w:t>
      </w:r>
      <w:r w:rsidR="00CF1422" w:rsidRPr="00C8424B">
        <w:rPr>
          <w:rFonts w:ascii="Times New Roman" w:hAnsi="Times New Roman" w:cs="Times New Roman"/>
        </w:rPr>
        <w:t xml:space="preserve"> whereas organizational learning involves a more thorough and long-term proc</w:t>
      </w:r>
      <w:r w:rsidR="00272336" w:rsidRPr="00C8424B">
        <w:rPr>
          <w:rFonts w:ascii="Times New Roman" w:hAnsi="Times New Roman" w:cs="Times New Roman"/>
        </w:rPr>
        <w:t xml:space="preserve">ess of </w:t>
      </w:r>
      <w:r w:rsidR="00CF1422" w:rsidRPr="00C8424B">
        <w:rPr>
          <w:rFonts w:ascii="Times New Roman" w:hAnsi="Times New Roman" w:cs="Times New Roman"/>
        </w:rPr>
        <w:t>embed</w:t>
      </w:r>
      <w:r w:rsidRPr="00C8424B">
        <w:rPr>
          <w:rFonts w:ascii="Times New Roman" w:hAnsi="Times New Roman" w:cs="Times New Roman"/>
        </w:rPr>
        <w:t>ding this</w:t>
      </w:r>
      <w:r w:rsidR="00CF1422" w:rsidRPr="00C8424B">
        <w:rPr>
          <w:rFonts w:ascii="Times New Roman" w:hAnsi="Times New Roman" w:cs="Times New Roman"/>
        </w:rPr>
        <w:t xml:space="preserve"> knowledge within the organization </w:t>
      </w:r>
      <w:r w:rsidR="00CF1422" w:rsidRPr="00C8424B">
        <w:rPr>
          <w:rFonts w:ascii="Times New Roman" w:hAnsi="Times New Roman" w:cs="Times New Roman"/>
        </w:rPr>
        <w:fldChar w:fldCharType="begin" w:fldLock="1"/>
      </w:r>
      <w:r w:rsidR="00CF1422" w:rsidRPr="00C8424B">
        <w:rPr>
          <w:rFonts w:ascii="Times New Roman" w:hAnsi="Times New Roman" w:cs="Times New Roman"/>
        </w:rPr>
        <w:instrText>ADDIN CSL_CITATION { "citationItems" : [ { "id" : "ITEM-1", "itemData" : { "PMID" : "63", "author" : [ { "dropping-particle" : "", "family" : "Prencipe", "given" : "A", "non-dropping-particle" : "", "parse-names" : false, "suffix" : "" }, { "dropping-particle" : "", "family" : "Tell", "given" : "F", "non-dropping-particle" : "", "parse-names" : false, "suffix" : "" } ], "container-title" : "Research Policy", "id" : "ITEM-1", "issued" : { "date-parts" : [ [ "2001" ] ] }, "page" : "Pp. 1373 - 1394", "title" : "Inter-project learning: processes &amp; outcomes of knowledge codification in project based firms.", "type" : "article-journal", "volume" : "30" }, "uris" : [ "http://www.mendeley.com/documents/?uuid=82695d72-33a7-411c-b575-e552cba62aa1" ] } ], "mendeley" : { "formattedCitation" : "(Prencipe and Tell, 2001)", "manualFormatting" : "(e.g. Prencipe and Tell, 2001)", "plainTextFormattedCitation" : "(Prencipe and Tell, 2001)", "previouslyFormattedCitation" : "(Prencipe and Tell, 2001)" }, "properties" : { "noteIndex" : 0 }, "schema" : "https://github.com/citation-style-language/schema/raw/master/csl-citation.json" }</w:instrText>
      </w:r>
      <w:r w:rsidR="00CF1422" w:rsidRPr="00C8424B">
        <w:rPr>
          <w:rFonts w:ascii="Times New Roman" w:hAnsi="Times New Roman" w:cs="Times New Roman"/>
        </w:rPr>
        <w:fldChar w:fldCharType="separate"/>
      </w:r>
      <w:r w:rsidR="00CF1422" w:rsidRPr="00C8424B">
        <w:rPr>
          <w:rFonts w:ascii="Times New Roman" w:hAnsi="Times New Roman" w:cs="Times New Roman"/>
          <w:noProof/>
        </w:rPr>
        <w:t>(e.g. Prencipe and Tell, 2001)</w:t>
      </w:r>
      <w:r w:rsidR="00CF1422" w:rsidRPr="00C8424B">
        <w:rPr>
          <w:rFonts w:ascii="Times New Roman" w:hAnsi="Times New Roman" w:cs="Times New Roman"/>
        </w:rPr>
        <w:fldChar w:fldCharType="end"/>
      </w:r>
      <w:r w:rsidR="00327D46" w:rsidRPr="00C8424B">
        <w:rPr>
          <w:rFonts w:ascii="Times New Roman" w:hAnsi="Times New Roman" w:cs="Times New Roman"/>
        </w:rPr>
        <w:t>.</w:t>
      </w:r>
      <w:r w:rsidR="008E7AAD" w:rsidRPr="00C8424B">
        <w:rPr>
          <w:rFonts w:ascii="Times New Roman" w:hAnsi="Times New Roman" w:cs="Times New Roman"/>
        </w:rPr>
        <w:t xml:space="preserve"> </w:t>
      </w:r>
    </w:p>
    <w:p w14:paraId="56B97951" w14:textId="77777777" w:rsidR="00327D46" w:rsidRPr="00C8424B" w:rsidRDefault="00327D46" w:rsidP="00C8424B">
      <w:pPr>
        <w:spacing w:line="480" w:lineRule="auto"/>
        <w:ind w:firstLine="720"/>
        <w:jc w:val="both"/>
        <w:rPr>
          <w:rFonts w:ascii="Times New Roman" w:hAnsi="Times New Roman" w:cs="Times New Roman"/>
        </w:rPr>
      </w:pPr>
    </w:p>
    <w:tbl>
      <w:tblPr>
        <w:tblStyle w:val="Tabelraster"/>
        <w:tblW w:w="0" w:type="auto"/>
        <w:tblLook w:val="04A0" w:firstRow="1" w:lastRow="0" w:firstColumn="1" w:lastColumn="0" w:noHBand="0" w:noVBand="1"/>
      </w:tblPr>
      <w:tblGrid>
        <w:gridCol w:w="1980"/>
        <w:gridCol w:w="7082"/>
      </w:tblGrid>
      <w:tr w:rsidR="00BA0091" w:rsidRPr="00C8424B" w14:paraId="7D4D73D2" w14:textId="77777777" w:rsidTr="000C2D5B">
        <w:tc>
          <w:tcPr>
            <w:tcW w:w="9062" w:type="dxa"/>
            <w:gridSpan w:val="2"/>
          </w:tcPr>
          <w:p w14:paraId="7D4C906C" w14:textId="06DC7002" w:rsidR="00BA0091" w:rsidRPr="00C8424B" w:rsidRDefault="00CF1422" w:rsidP="00C8424B">
            <w:pPr>
              <w:spacing w:after="160" w:line="480" w:lineRule="auto"/>
              <w:jc w:val="both"/>
              <w:rPr>
                <w:rFonts w:ascii="Times New Roman" w:hAnsi="Times New Roman" w:cs="Times New Roman"/>
                <w:b/>
                <w:sz w:val="22"/>
                <w:szCs w:val="22"/>
                <w:lang w:val="en-GB"/>
              </w:rPr>
            </w:pPr>
            <w:r w:rsidRPr="00C8424B">
              <w:rPr>
                <w:rFonts w:ascii="Times New Roman" w:hAnsi="Times New Roman" w:cs="Times New Roman"/>
                <w:sz w:val="22"/>
                <w:szCs w:val="22"/>
                <w:lang w:val="en-GB"/>
              </w:rPr>
              <w:t xml:space="preserve"> </w:t>
            </w:r>
            <w:r w:rsidR="00BA0091" w:rsidRPr="00C8424B">
              <w:rPr>
                <w:rFonts w:ascii="Times New Roman" w:hAnsi="Times New Roman" w:cs="Times New Roman"/>
                <w:b/>
                <w:sz w:val="22"/>
                <w:szCs w:val="22"/>
                <w:lang w:val="en-GB"/>
              </w:rPr>
              <w:t xml:space="preserve">Case 2: </w:t>
            </w:r>
            <w:r w:rsidR="00BA0091" w:rsidRPr="00C8424B">
              <w:rPr>
                <w:rFonts w:ascii="Times New Roman" w:hAnsi="Times New Roman" w:cs="Times New Roman"/>
                <w:b/>
                <w:sz w:val="22"/>
                <w:szCs w:val="22"/>
                <w:lang w:val="en-US"/>
              </w:rPr>
              <w:t xml:space="preserve">The Beating </w:t>
            </w:r>
            <w:r w:rsidR="00BA0091" w:rsidRPr="00C8424B">
              <w:rPr>
                <w:rFonts w:ascii="Times New Roman" w:hAnsi="Times New Roman" w:cs="Times New Roman"/>
                <w:b/>
                <w:sz w:val="22"/>
                <w:szCs w:val="22"/>
                <w:lang w:val="en-GB"/>
              </w:rPr>
              <w:t>Heart city development project</w:t>
            </w:r>
          </w:p>
        </w:tc>
      </w:tr>
      <w:tr w:rsidR="00BA0091" w:rsidRPr="00C8424B" w14:paraId="1E5E893B" w14:textId="77777777" w:rsidTr="000C2D5B">
        <w:tc>
          <w:tcPr>
            <w:tcW w:w="1980" w:type="dxa"/>
          </w:tcPr>
          <w:p w14:paraId="1F613168" w14:textId="77777777" w:rsidR="00BA0091" w:rsidRPr="00C8424B" w:rsidRDefault="00BA0091"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New knowledge development</w:t>
            </w:r>
          </w:p>
        </w:tc>
        <w:tc>
          <w:tcPr>
            <w:tcW w:w="7082" w:type="dxa"/>
          </w:tcPr>
          <w:p w14:paraId="6EB12ED5" w14:textId="5A1359A6" w:rsidR="00BA0091" w:rsidRPr="00C8424B" w:rsidRDefault="00BA0091"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New forms of knowledge and competences on managing public</w:t>
            </w:r>
            <w:r w:rsidR="00F17BBA" w:rsidRPr="00C8424B">
              <w:rPr>
                <w:rFonts w:ascii="Times New Roman" w:hAnsi="Times New Roman" w:cs="Times New Roman"/>
                <w:sz w:val="22"/>
                <w:szCs w:val="22"/>
                <w:lang w:val="en-GB"/>
              </w:rPr>
              <w:t>-</w:t>
            </w:r>
            <w:r w:rsidRPr="00C8424B">
              <w:rPr>
                <w:rFonts w:ascii="Times New Roman" w:hAnsi="Times New Roman" w:cs="Times New Roman"/>
                <w:sz w:val="22"/>
                <w:szCs w:val="22"/>
                <w:lang w:val="en-GB"/>
              </w:rPr>
              <w:t xml:space="preserve">private partnerships </w:t>
            </w:r>
            <w:r w:rsidR="00F17BBA" w:rsidRPr="00C8424B">
              <w:rPr>
                <w:rFonts w:ascii="Times New Roman" w:hAnsi="Times New Roman" w:cs="Times New Roman"/>
                <w:sz w:val="22"/>
                <w:szCs w:val="22"/>
                <w:lang w:val="en-GB"/>
              </w:rPr>
              <w:t xml:space="preserve">and </w:t>
            </w:r>
            <w:r w:rsidRPr="00C8424B">
              <w:rPr>
                <w:rFonts w:ascii="Times New Roman" w:hAnsi="Times New Roman" w:cs="Times New Roman"/>
                <w:sz w:val="22"/>
                <w:szCs w:val="22"/>
                <w:lang w:val="en-GB"/>
              </w:rPr>
              <w:t xml:space="preserve">innovative ways </w:t>
            </w:r>
            <w:r w:rsidR="00F17BBA" w:rsidRPr="00C8424B">
              <w:rPr>
                <w:rFonts w:ascii="Times New Roman" w:hAnsi="Times New Roman" w:cs="Times New Roman"/>
                <w:sz w:val="22"/>
                <w:szCs w:val="22"/>
                <w:lang w:val="en-GB"/>
              </w:rPr>
              <w:t>of tendering</w:t>
            </w:r>
          </w:p>
        </w:tc>
      </w:tr>
      <w:tr w:rsidR="00BA0091" w:rsidRPr="00C8424B" w14:paraId="32BCCD65" w14:textId="77777777" w:rsidTr="000C2D5B">
        <w:tc>
          <w:tcPr>
            <w:tcW w:w="1980" w:type="dxa"/>
          </w:tcPr>
          <w:p w14:paraId="2BC36CFC" w14:textId="77777777" w:rsidR="00BA0091" w:rsidRPr="00C8424B" w:rsidRDefault="00BA0091"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Learning strategy</w:t>
            </w:r>
          </w:p>
        </w:tc>
        <w:tc>
          <w:tcPr>
            <w:tcW w:w="7082" w:type="dxa"/>
          </w:tcPr>
          <w:p w14:paraId="0338BD24" w14:textId="7F044881" w:rsidR="00BA0091" w:rsidRPr="00C8424B" w:rsidRDefault="00BA0091"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Permanent organization wants to become a learning organization</w:t>
            </w:r>
            <w:r w:rsidR="00F17BBA" w:rsidRPr="00C8424B">
              <w:rPr>
                <w:rFonts w:ascii="Times New Roman" w:hAnsi="Times New Roman" w:cs="Times New Roman"/>
                <w:sz w:val="22"/>
                <w:szCs w:val="22"/>
                <w:lang w:val="en-GB"/>
              </w:rPr>
              <w:t>; embed lessons learn</w:t>
            </w:r>
            <w:r w:rsidR="002547E6" w:rsidRPr="00C8424B">
              <w:rPr>
                <w:rFonts w:ascii="Times New Roman" w:hAnsi="Times New Roman" w:cs="Times New Roman"/>
                <w:sz w:val="22"/>
                <w:szCs w:val="22"/>
                <w:lang w:val="en-GB"/>
              </w:rPr>
              <w:t>ed</w:t>
            </w:r>
            <w:r w:rsidR="00F17BBA" w:rsidRPr="00C8424B">
              <w:rPr>
                <w:rFonts w:ascii="Times New Roman" w:hAnsi="Times New Roman" w:cs="Times New Roman"/>
                <w:sz w:val="22"/>
                <w:szCs w:val="22"/>
                <w:lang w:val="en-GB"/>
              </w:rPr>
              <w:t xml:space="preserve"> on tendering phase within organizational context</w:t>
            </w:r>
            <w:r w:rsidRPr="00C8424B">
              <w:rPr>
                <w:rFonts w:ascii="Times New Roman" w:hAnsi="Times New Roman" w:cs="Times New Roman"/>
                <w:sz w:val="22"/>
                <w:szCs w:val="22"/>
                <w:lang w:val="en-GB"/>
              </w:rPr>
              <w:t xml:space="preserve"> </w:t>
            </w:r>
          </w:p>
        </w:tc>
      </w:tr>
      <w:tr w:rsidR="00BA0091" w:rsidRPr="00C8424B" w14:paraId="6E75D62E" w14:textId="77777777" w:rsidTr="000C2D5B">
        <w:tc>
          <w:tcPr>
            <w:tcW w:w="1980" w:type="dxa"/>
          </w:tcPr>
          <w:p w14:paraId="102061D4" w14:textId="77777777" w:rsidR="00BA0091" w:rsidRPr="00C8424B" w:rsidRDefault="00BA0091"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Triggers for isolation</w:t>
            </w:r>
          </w:p>
        </w:tc>
        <w:tc>
          <w:tcPr>
            <w:tcW w:w="7082" w:type="dxa"/>
          </w:tcPr>
          <w:p w14:paraId="143636F8" w14:textId="394061FF" w:rsidR="003E1F98" w:rsidRPr="00C8424B" w:rsidRDefault="00F17BBA"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Confidential</w:t>
            </w:r>
            <w:r w:rsidR="00613802" w:rsidRPr="00C8424B">
              <w:rPr>
                <w:rFonts w:ascii="Times New Roman" w:hAnsi="Times New Roman" w:cs="Times New Roman"/>
                <w:sz w:val="22"/>
                <w:szCs w:val="22"/>
                <w:lang w:val="en-GB"/>
              </w:rPr>
              <w:t xml:space="preserve"> nature of the tendering phase</w:t>
            </w:r>
            <w:r w:rsidR="003E1F98" w:rsidRPr="00C8424B">
              <w:rPr>
                <w:rFonts w:ascii="Times New Roman" w:hAnsi="Times New Roman" w:cs="Times New Roman"/>
                <w:sz w:val="22"/>
                <w:szCs w:val="22"/>
                <w:lang w:val="en-GB"/>
              </w:rPr>
              <w:t xml:space="preserve">; </w:t>
            </w:r>
            <w:r w:rsidR="00577390" w:rsidRPr="00C8424B">
              <w:rPr>
                <w:rFonts w:ascii="Times New Roman" w:hAnsi="Times New Roman" w:cs="Times New Roman"/>
                <w:sz w:val="22"/>
                <w:szCs w:val="22"/>
                <w:lang w:val="en-GB"/>
              </w:rPr>
              <w:t>n</w:t>
            </w:r>
            <w:r w:rsidR="003E1F98" w:rsidRPr="00C8424B">
              <w:rPr>
                <w:rFonts w:ascii="Times New Roman" w:hAnsi="Times New Roman" w:cs="Times New Roman"/>
                <w:sz w:val="22"/>
                <w:szCs w:val="22"/>
                <w:lang w:val="en-GB"/>
              </w:rPr>
              <w:t xml:space="preserve">avigating tensions in relation to processes and goals part of the permanent organization </w:t>
            </w:r>
          </w:p>
          <w:p w14:paraId="75FC51AB" w14:textId="6C586382" w:rsidR="00577390" w:rsidRPr="00C8424B" w:rsidRDefault="00577390"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Keeping project separate from daily political turbulence and slow bureaucratic procedures</w:t>
            </w:r>
          </w:p>
          <w:p w14:paraId="1DFC2DCD" w14:textId="2685044E" w:rsidR="00BA0091" w:rsidRPr="00C8424B" w:rsidRDefault="003E1F98"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Employment of external experts from private firms </w:t>
            </w:r>
          </w:p>
        </w:tc>
      </w:tr>
      <w:tr w:rsidR="00BA0091" w:rsidRPr="00C8424B" w14:paraId="390FDA74" w14:textId="77777777" w:rsidTr="000C2D5B">
        <w:tc>
          <w:tcPr>
            <w:tcW w:w="1980" w:type="dxa"/>
          </w:tcPr>
          <w:p w14:paraId="39A69234" w14:textId="77777777" w:rsidR="00BA0091" w:rsidRPr="00C8424B" w:rsidRDefault="00BA0091"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Isolation practices of project</w:t>
            </w:r>
          </w:p>
        </w:tc>
        <w:tc>
          <w:tcPr>
            <w:tcW w:w="7082" w:type="dxa"/>
          </w:tcPr>
          <w:p w14:paraId="4643B985" w14:textId="6D4A505B" w:rsidR="00BA0091" w:rsidRPr="00C8424B" w:rsidRDefault="00BA0091"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 xml:space="preserve">Symbolic: </w:t>
            </w:r>
            <w:r w:rsidR="00337788" w:rsidRPr="00C8424B">
              <w:rPr>
                <w:rFonts w:ascii="Times New Roman" w:hAnsi="Times New Roman" w:cs="Times New Roman"/>
                <w:sz w:val="22"/>
                <w:szCs w:val="22"/>
                <w:lang w:val="en-GB"/>
              </w:rPr>
              <w:t xml:space="preserve">drawing on the confidential aspects of the tendering phase to </w:t>
            </w:r>
            <w:r w:rsidRPr="00C8424B">
              <w:rPr>
                <w:rFonts w:ascii="Times New Roman" w:hAnsi="Times New Roman" w:cs="Times New Roman"/>
                <w:sz w:val="22"/>
                <w:szCs w:val="22"/>
                <w:lang w:val="en-GB"/>
              </w:rPr>
              <w:t>creat</w:t>
            </w:r>
            <w:r w:rsidR="00337788" w:rsidRPr="00C8424B">
              <w:rPr>
                <w:rFonts w:ascii="Times New Roman" w:hAnsi="Times New Roman" w:cs="Times New Roman"/>
                <w:sz w:val="22"/>
                <w:szCs w:val="22"/>
                <w:lang w:val="en-GB"/>
              </w:rPr>
              <w:t>e a ‘strong project culture’ with a ‘specific identity’</w:t>
            </w:r>
            <w:r w:rsidR="00CF34E1" w:rsidRPr="00C8424B">
              <w:rPr>
                <w:rFonts w:ascii="Times New Roman" w:hAnsi="Times New Roman" w:cs="Times New Roman"/>
                <w:sz w:val="22"/>
                <w:szCs w:val="22"/>
                <w:lang w:val="en-GB"/>
              </w:rPr>
              <w:t>; reinforced by a separate website and ‘corporate style’</w:t>
            </w:r>
          </w:p>
          <w:p w14:paraId="45D9A08F" w14:textId="4D4759D6" w:rsidR="00337788" w:rsidRPr="00C8424B" w:rsidRDefault="00337788"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Discursive: talking about ‘insiders’ and ‘outsiders’ emphasizing the ‘uniqueness’ of the project requiring </w:t>
            </w:r>
            <w:r w:rsidRPr="00C8424B">
              <w:rPr>
                <w:rFonts w:ascii="Times New Roman" w:hAnsi="Times New Roman" w:cs="Times New Roman"/>
                <w:sz w:val="22"/>
                <w:szCs w:val="22"/>
                <w:lang w:val="en-US"/>
              </w:rPr>
              <w:t>‘the best people of the municipality’; attributing a positive image of ‘distance’</w:t>
            </w:r>
          </w:p>
          <w:p w14:paraId="05195CF5" w14:textId="14BAF76F" w:rsidR="00BA0091" w:rsidRPr="00C8424B" w:rsidRDefault="00BA0091"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Spatial: </w:t>
            </w:r>
            <w:r w:rsidR="00337788" w:rsidRPr="00C8424B">
              <w:rPr>
                <w:rFonts w:ascii="Times New Roman" w:hAnsi="Times New Roman" w:cs="Times New Roman"/>
                <w:sz w:val="22"/>
                <w:szCs w:val="22"/>
                <w:lang w:val="en-GB"/>
              </w:rPr>
              <w:t>locating</w:t>
            </w:r>
            <w:r w:rsidRPr="00C8424B">
              <w:rPr>
                <w:rFonts w:ascii="Times New Roman" w:hAnsi="Times New Roman" w:cs="Times New Roman"/>
                <w:sz w:val="22"/>
                <w:szCs w:val="22"/>
                <w:lang w:val="en-US"/>
              </w:rPr>
              <w:t xml:space="preserve"> the project team in a ‘</w:t>
            </w:r>
            <w:r w:rsidR="00CF34E1" w:rsidRPr="00C8424B">
              <w:rPr>
                <w:rFonts w:ascii="Times New Roman" w:hAnsi="Times New Roman" w:cs="Times New Roman"/>
                <w:sz w:val="22"/>
                <w:szCs w:val="22"/>
                <w:lang w:val="en-US"/>
              </w:rPr>
              <w:t xml:space="preserve">closed </w:t>
            </w:r>
            <w:r w:rsidRPr="00C8424B">
              <w:rPr>
                <w:rFonts w:ascii="Times New Roman" w:hAnsi="Times New Roman" w:cs="Times New Roman"/>
                <w:sz w:val="22"/>
                <w:szCs w:val="22"/>
                <w:lang w:val="en-US"/>
              </w:rPr>
              <w:t>bastion’</w:t>
            </w:r>
            <w:r w:rsidR="00337788" w:rsidRPr="00C8424B">
              <w:rPr>
                <w:rFonts w:ascii="Times New Roman" w:hAnsi="Times New Roman" w:cs="Times New Roman"/>
                <w:sz w:val="22"/>
                <w:szCs w:val="22"/>
                <w:lang w:val="en-US"/>
              </w:rPr>
              <w:t xml:space="preserve">, including </w:t>
            </w:r>
            <w:proofErr w:type="spellStart"/>
            <w:r w:rsidR="00337788" w:rsidRPr="00C8424B">
              <w:rPr>
                <w:rFonts w:ascii="Times New Roman" w:hAnsi="Times New Roman" w:cs="Times New Roman"/>
                <w:sz w:val="22"/>
                <w:szCs w:val="22"/>
                <w:lang w:val="en-US"/>
              </w:rPr>
              <w:t>artefacts</w:t>
            </w:r>
            <w:proofErr w:type="spellEnd"/>
            <w:r w:rsidR="00337788" w:rsidRPr="00C8424B">
              <w:rPr>
                <w:rFonts w:ascii="Times New Roman" w:hAnsi="Times New Roman" w:cs="Times New Roman"/>
                <w:sz w:val="22"/>
                <w:szCs w:val="22"/>
                <w:lang w:val="en-US"/>
              </w:rPr>
              <w:t xml:space="preserve"> (shredder, shielded windows) that contribute to a sense of secrecy</w:t>
            </w:r>
          </w:p>
        </w:tc>
      </w:tr>
      <w:tr w:rsidR="00BA0091" w:rsidRPr="00C8424B" w14:paraId="0D3A1EC1" w14:textId="77777777" w:rsidTr="000C2D5B">
        <w:tc>
          <w:tcPr>
            <w:tcW w:w="1980" w:type="dxa"/>
          </w:tcPr>
          <w:p w14:paraId="303C5781" w14:textId="77777777" w:rsidR="00BA0091" w:rsidRPr="00C8424B" w:rsidRDefault="00BA0091"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Isolating practices of permanent org</w:t>
            </w:r>
          </w:p>
        </w:tc>
        <w:tc>
          <w:tcPr>
            <w:tcW w:w="7082" w:type="dxa"/>
          </w:tcPr>
          <w:p w14:paraId="15F5AEA8" w14:textId="5553B18F" w:rsidR="00BA0091" w:rsidRPr="00C8424B" w:rsidRDefault="00337788" w:rsidP="00C8424B">
            <w:pPr>
              <w:spacing w:line="480" w:lineRule="auto"/>
              <w:jc w:val="both"/>
              <w:rPr>
                <w:rFonts w:ascii="Times New Roman" w:hAnsi="Times New Roman" w:cs="Times New Roman"/>
                <w:sz w:val="22"/>
                <w:szCs w:val="22"/>
                <w:lang w:val="en-GB"/>
              </w:rPr>
            </w:pPr>
            <w:r w:rsidRPr="00C8424B">
              <w:rPr>
                <w:rFonts w:ascii="Times New Roman" w:hAnsi="Times New Roman" w:cs="Times New Roman"/>
                <w:sz w:val="22"/>
                <w:szCs w:val="22"/>
                <w:lang w:val="en-GB"/>
              </w:rPr>
              <w:t>Reinforce the isolation of the project by casting team members as ‘a bunch of freewheelers’, being ‘jealous’ about the autonomy of the project</w:t>
            </w:r>
            <w:r w:rsidR="00EE79D1" w:rsidRPr="00C8424B">
              <w:rPr>
                <w:rFonts w:ascii="Times New Roman" w:hAnsi="Times New Roman" w:cs="Times New Roman"/>
                <w:sz w:val="22"/>
                <w:szCs w:val="22"/>
                <w:lang w:val="en-GB"/>
              </w:rPr>
              <w:t>, not accepting or valuing knowledge generated within the project team</w:t>
            </w:r>
          </w:p>
        </w:tc>
      </w:tr>
      <w:tr w:rsidR="00BA0091" w:rsidRPr="00C8424B" w14:paraId="2EF70311" w14:textId="77777777" w:rsidTr="000C2D5B">
        <w:tc>
          <w:tcPr>
            <w:tcW w:w="1980" w:type="dxa"/>
          </w:tcPr>
          <w:p w14:paraId="09BA7CAD" w14:textId="77777777" w:rsidR="00BA0091" w:rsidRPr="00C8424B" w:rsidRDefault="00BA0091" w:rsidP="00C8424B">
            <w:pPr>
              <w:spacing w:line="480" w:lineRule="auto"/>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Dissemination of knowledge</w:t>
            </w:r>
          </w:p>
        </w:tc>
        <w:tc>
          <w:tcPr>
            <w:tcW w:w="7082" w:type="dxa"/>
          </w:tcPr>
          <w:p w14:paraId="524DB2EB" w14:textId="3630087A" w:rsidR="00BA0091" w:rsidRPr="00C8424B" w:rsidRDefault="00EE79D1"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The i</w:t>
            </w:r>
            <w:r w:rsidR="00BA0091" w:rsidRPr="00C8424B">
              <w:rPr>
                <w:rFonts w:ascii="Times New Roman" w:hAnsi="Times New Roman" w:cs="Times New Roman"/>
                <w:sz w:val="22"/>
                <w:szCs w:val="22"/>
                <w:lang w:val="en-GB"/>
              </w:rPr>
              <w:t xml:space="preserve">nformal sharing of knowledge </w:t>
            </w:r>
            <w:r w:rsidR="00BA0091" w:rsidRPr="00C8424B">
              <w:rPr>
                <w:rFonts w:ascii="Times New Roman" w:hAnsi="Times New Roman" w:cs="Times New Roman"/>
                <w:i/>
                <w:sz w:val="22"/>
                <w:szCs w:val="22"/>
                <w:lang w:val="en-GB"/>
              </w:rPr>
              <w:t>within</w:t>
            </w:r>
            <w:r w:rsidR="00BA0091" w:rsidRPr="00C8424B">
              <w:rPr>
                <w:rFonts w:ascii="Times New Roman" w:hAnsi="Times New Roman" w:cs="Times New Roman"/>
                <w:sz w:val="22"/>
                <w:szCs w:val="22"/>
                <w:lang w:val="en-GB"/>
              </w:rPr>
              <w:t xml:space="preserve"> the project </w:t>
            </w:r>
            <w:r w:rsidRPr="00C8424B">
              <w:rPr>
                <w:rFonts w:ascii="Times New Roman" w:hAnsi="Times New Roman" w:cs="Times New Roman"/>
                <w:sz w:val="22"/>
                <w:szCs w:val="22"/>
                <w:lang w:val="en-GB"/>
              </w:rPr>
              <w:t xml:space="preserve">while dissemination </w:t>
            </w:r>
            <w:r w:rsidRPr="00C8424B">
              <w:rPr>
                <w:rFonts w:ascii="Times New Roman" w:hAnsi="Times New Roman" w:cs="Times New Roman"/>
                <w:i/>
                <w:sz w:val="22"/>
                <w:szCs w:val="22"/>
                <w:lang w:val="en-GB"/>
              </w:rPr>
              <w:t xml:space="preserve">between </w:t>
            </w:r>
            <w:r w:rsidRPr="00C8424B">
              <w:rPr>
                <w:rFonts w:ascii="Times New Roman" w:hAnsi="Times New Roman" w:cs="Times New Roman"/>
                <w:sz w:val="22"/>
                <w:szCs w:val="22"/>
                <w:lang w:val="en-GB"/>
              </w:rPr>
              <w:t xml:space="preserve">project and organization was hard as the organization ‘refused’ the </w:t>
            </w:r>
            <w:r w:rsidRPr="00C8424B">
              <w:rPr>
                <w:rFonts w:ascii="Times New Roman" w:hAnsi="Times New Roman" w:cs="Times New Roman"/>
                <w:sz w:val="22"/>
                <w:szCs w:val="22"/>
                <w:lang w:val="en-GB"/>
              </w:rPr>
              <w:lastRenderedPageBreak/>
              <w:t>lessons learnt as being valuable</w:t>
            </w:r>
          </w:p>
          <w:p w14:paraId="662B876B" w14:textId="03A328DB" w:rsidR="00BA0091" w:rsidRPr="00C8424B" w:rsidRDefault="00EE79D1" w:rsidP="00C8424B">
            <w:pPr>
              <w:spacing w:line="480" w:lineRule="auto"/>
              <w:jc w:val="both"/>
              <w:rPr>
                <w:rFonts w:ascii="Times New Roman" w:hAnsi="Times New Roman" w:cs="Times New Roman"/>
                <w:sz w:val="22"/>
                <w:szCs w:val="22"/>
                <w:lang w:val="en-GB" w:eastAsia="ko-KR"/>
              </w:rPr>
            </w:pPr>
            <w:r w:rsidRPr="00C8424B">
              <w:rPr>
                <w:rFonts w:ascii="Times New Roman" w:hAnsi="Times New Roman" w:cs="Times New Roman"/>
                <w:sz w:val="22"/>
                <w:szCs w:val="22"/>
                <w:lang w:val="en-GB"/>
              </w:rPr>
              <w:t xml:space="preserve">The problem of treating knowledge as a ‘product’ that can then be applied to other project context: </w:t>
            </w:r>
            <w:r w:rsidR="00BA0091" w:rsidRPr="00C8424B">
              <w:rPr>
                <w:rFonts w:ascii="Times New Roman" w:hAnsi="Times New Roman" w:cs="Times New Roman"/>
                <w:sz w:val="22"/>
                <w:szCs w:val="22"/>
                <w:lang w:val="en-GB"/>
              </w:rPr>
              <w:t xml:space="preserve">project created knowledge on the tendering </w:t>
            </w:r>
            <w:r w:rsidR="00BA0091" w:rsidRPr="00C8424B">
              <w:rPr>
                <w:rFonts w:ascii="Times New Roman" w:hAnsi="Times New Roman" w:cs="Times New Roman"/>
                <w:i/>
                <w:sz w:val="22"/>
                <w:szCs w:val="22"/>
                <w:lang w:val="en-GB"/>
              </w:rPr>
              <w:t>process</w:t>
            </w:r>
            <w:r w:rsidR="00BA0091" w:rsidRPr="00C8424B">
              <w:rPr>
                <w:rFonts w:ascii="Times New Roman" w:hAnsi="Times New Roman" w:cs="Times New Roman"/>
                <w:sz w:val="22"/>
                <w:szCs w:val="22"/>
                <w:lang w:val="en-GB"/>
              </w:rPr>
              <w:t xml:space="preserve"> while the permanent organization valued knowledge </w:t>
            </w:r>
            <w:r w:rsidR="00BA0091" w:rsidRPr="00C8424B">
              <w:rPr>
                <w:rFonts w:ascii="Times New Roman" w:hAnsi="Times New Roman" w:cs="Times New Roman"/>
                <w:i/>
                <w:sz w:val="22"/>
                <w:szCs w:val="22"/>
                <w:lang w:val="en-GB"/>
              </w:rPr>
              <w:t>products</w:t>
            </w:r>
            <w:r w:rsidR="00BA0091" w:rsidRPr="00C8424B">
              <w:rPr>
                <w:rFonts w:ascii="Times New Roman" w:hAnsi="Times New Roman" w:cs="Times New Roman"/>
                <w:sz w:val="22"/>
                <w:szCs w:val="22"/>
                <w:lang w:val="en-GB"/>
              </w:rPr>
              <w:t xml:space="preserve"> </w:t>
            </w:r>
          </w:p>
        </w:tc>
      </w:tr>
    </w:tbl>
    <w:p w14:paraId="5B8E6844" w14:textId="4D8A1FB4" w:rsidR="00AE0D94" w:rsidRPr="00C8424B" w:rsidRDefault="00CF1422" w:rsidP="00C8424B">
      <w:pPr>
        <w:spacing w:line="480" w:lineRule="auto"/>
        <w:jc w:val="both"/>
        <w:rPr>
          <w:rFonts w:ascii="Times New Roman" w:hAnsi="Times New Roman" w:cs="Times New Roman"/>
        </w:rPr>
      </w:pPr>
      <w:bookmarkStart w:id="2" w:name="_Hlk494454314"/>
      <w:r w:rsidRPr="00C8424B">
        <w:rPr>
          <w:rFonts w:ascii="Times New Roman" w:hAnsi="Times New Roman" w:cs="Times New Roman"/>
          <w:i/>
        </w:rPr>
        <w:lastRenderedPageBreak/>
        <w:t xml:space="preserve">Table 2. </w:t>
      </w:r>
      <w:r w:rsidR="00AE0D94" w:rsidRPr="00C8424B">
        <w:rPr>
          <w:rFonts w:ascii="Times New Roman" w:hAnsi="Times New Roman" w:cs="Times New Roman"/>
          <w:i/>
        </w:rPr>
        <w:t xml:space="preserve"> Process of knowledge development during the Beating Heart project </w:t>
      </w:r>
    </w:p>
    <w:bookmarkEnd w:id="2"/>
    <w:p w14:paraId="45AF18AA" w14:textId="77777777" w:rsidR="00CF1422" w:rsidRPr="00C8424B" w:rsidRDefault="00CF1422" w:rsidP="00C8424B">
      <w:pPr>
        <w:spacing w:line="480" w:lineRule="auto"/>
        <w:jc w:val="both"/>
        <w:rPr>
          <w:rFonts w:ascii="Times New Roman" w:hAnsi="Times New Roman" w:cs="Times New Roman"/>
        </w:rPr>
      </w:pPr>
    </w:p>
    <w:p w14:paraId="54DA2527" w14:textId="569EDEE3" w:rsidR="00272336" w:rsidRPr="00C8424B" w:rsidRDefault="00272336" w:rsidP="00C8424B">
      <w:pPr>
        <w:pStyle w:val="Lijstalinea"/>
        <w:numPr>
          <w:ilvl w:val="0"/>
          <w:numId w:val="1"/>
        </w:numPr>
        <w:spacing w:line="480" w:lineRule="auto"/>
        <w:jc w:val="both"/>
        <w:rPr>
          <w:rFonts w:ascii="Times New Roman" w:hAnsi="Times New Roman" w:cs="Times New Roman"/>
          <w:b/>
        </w:rPr>
      </w:pPr>
      <w:r w:rsidRPr="00C8424B">
        <w:rPr>
          <w:rFonts w:ascii="Times New Roman" w:hAnsi="Times New Roman" w:cs="Times New Roman"/>
          <w:b/>
        </w:rPr>
        <w:t>Discussion and conclusions</w:t>
      </w:r>
    </w:p>
    <w:p w14:paraId="1A65F8DB" w14:textId="49EA6A5F" w:rsidR="008812EE" w:rsidRPr="00C8424B" w:rsidRDefault="00272336" w:rsidP="00C8424B">
      <w:pPr>
        <w:pStyle w:val="Tekstopmerking"/>
        <w:spacing w:line="480" w:lineRule="auto"/>
        <w:jc w:val="both"/>
        <w:rPr>
          <w:rFonts w:ascii="Times New Roman" w:hAnsi="Times New Roman" w:cs="Times New Roman"/>
          <w:sz w:val="22"/>
          <w:szCs w:val="22"/>
        </w:rPr>
      </w:pPr>
      <w:r w:rsidRPr="00C8424B">
        <w:rPr>
          <w:rFonts w:ascii="Times New Roman" w:hAnsi="Times New Roman" w:cs="Times New Roman"/>
          <w:sz w:val="22"/>
          <w:szCs w:val="22"/>
        </w:rPr>
        <w:t xml:space="preserve">In this study we </w:t>
      </w:r>
      <w:r w:rsidR="00EE43DE" w:rsidRPr="00C8424B">
        <w:rPr>
          <w:rFonts w:ascii="Times New Roman" w:hAnsi="Times New Roman" w:cs="Times New Roman"/>
          <w:sz w:val="22"/>
          <w:szCs w:val="22"/>
        </w:rPr>
        <w:t xml:space="preserve">explored the </w:t>
      </w:r>
      <w:r w:rsidR="00092BD9" w:rsidRPr="00C8424B">
        <w:rPr>
          <w:rFonts w:ascii="Times New Roman" w:hAnsi="Times New Roman" w:cs="Times New Roman"/>
          <w:sz w:val="22"/>
          <w:szCs w:val="22"/>
        </w:rPr>
        <w:t>effects of project autonomy on the dynamic process of project-based learning in two explorative projects</w:t>
      </w:r>
      <w:r w:rsidR="00EE43DE" w:rsidRPr="00C8424B">
        <w:rPr>
          <w:rFonts w:ascii="Times New Roman" w:hAnsi="Times New Roman" w:cs="Times New Roman"/>
          <w:sz w:val="22"/>
          <w:szCs w:val="22"/>
        </w:rPr>
        <w:t>.</w:t>
      </w:r>
      <w:r w:rsidR="009224B8" w:rsidRPr="00C8424B">
        <w:rPr>
          <w:rFonts w:ascii="Times New Roman" w:hAnsi="Times New Roman" w:cs="Times New Roman"/>
          <w:sz w:val="22"/>
          <w:szCs w:val="22"/>
        </w:rPr>
        <w:t xml:space="preserve"> </w:t>
      </w:r>
      <w:r w:rsidR="00A5486A" w:rsidRPr="00C8424B">
        <w:rPr>
          <w:rFonts w:ascii="Times New Roman" w:hAnsi="Times New Roman" w:cs="Times New Roman"/>
          <w:sz w:val="22"/>
          <w:szCs w:val="22"/>
        </w:rPr>
        <w:t>The findings show that both projects</w:t>
      </w:r>
      <w:r w:rsidRPr="00C8424B">
        <w:rPr>
          <w:rFonts w:ascii="Times New Roman" w:hAnsi="Times New Roman" w:cs="Times New Roman"/>
          <w:sz w:val="22"/>
          <w:szCs w:val="22"/>
        </w:rPr>
        <w:t xml:space="preserve"> </w:t>
      </w:r>
      <w:r w:rsidR="00A5486A" w:rsidRPr="00C8424B">
        <w:rPr>
          <w:rFonts w:ascii="Times New Roman" w:hAnsi="Times New Roman" w:cs="Times New Roman"/>
          <w:sz w:val="22"/>
          <w:szCs w:val="22"/>
        </w:rPr>
        <w:t>aimed to explore new collaborative practices (in a co-located coordination center in the OCCR case and in a new tendering process in the Beating Heart case) with the goal to translate new knowledge and competencies to the permanent organizations. Apparently, in both cases triggers of isolation emphasized the boundaries between the project and permanent organization. These triggers spanned internal as well as external motivations.</w:t>
      </w:r>
      <w:r w:rsidR="008812EE" w:rsidRPr="00C8424B">
        <w:rPr>
          <w:rFonts w:ascii="Times New Roman" w:hAnsi="Times New Roman" w:cs="Times New Roman"/>
          <w:sz w:val="22"/>
          <w:szCs w:val="22"/>
        </w:rPr>
        <w:t xml:space="preserve"> In the OCCR case we saw how the controversial idea of a co-located control center was, at least indirectly so, stimulated by the fact that the railway organizations found themselves in a crisis of legitimacy; similarly, in the Beating Heart case the intentions to seek for innovative ways of collaboration was a consequence of the low trust in ur</w:t>
      </w:r>
      <w:r w:rsidR="00117433" w:rsidRPr="00C8424B">
        <w:rPr>
          <w:rFonts w:ascii="Times New Roman" w:hAnsi="Times New Roman" w:cs="Times New Roman"/>
          <w:sz w:val="22"/>
          <w:szCs w:val="22"/>
        </w:rPr>
        <w:t>ban development projects</w:t>
      </w:r>
      <w:r w:rsidR="008812EE" w:rsidRPr="00C8424B">
        <w:rPr>
          <w:rFonts w:ascii="Times New Roman" w:hAnsi="Times New Roman" w:cs="Times New Roman"/>
          <w:sz w:val="22"/>
          <w:szCs w:val="22"/>
        </w:rPr>
        <w:t>. Although the speed of isolation was different in both cases, the data suggest that complex and innovative projects follow similar mechanisms that contribute to project isolation.</w:t>
      </w:r>
      <w:r w:rsidR="00A5486A" w:rsidRPr="00C8424B">
        <w:rPr>
          <w:rFonts w:ascii="Times New Roman" w:hAnsi="Times New Roman" w:cs="Times New Roman"/>
          <w:sz w:val="22"/>
          <w:szCs w:val="22"/>
        </w:rPr>
        <w:t xml:space="preserve"> </w:t>
      </w:r>
      <w:r w:rsidR="00E50622" w:rsidRPr="00C8424B">
        <w:rPr>
          <w:rFonts w:ascii="Times New Roman" w:hAnsi="Times New Roman" w:cs="Times New Roman"/>
          <w:sz w:val="22"/>
          <w:szCs w:val="22"/>
        </w:rPr>
        <w:t xml:space="preserve">As other studies have also illustrated, strong autonomy or isolation can, especially in the development of innovative ideas, be very productive in reaching project goals and consequently contribute to organizational performance </w:t>
      </w:r>
      <w:r w:rsidR="00E50622" w:rsidRPr="00C8424B">
        <w:rPr>
          <w:rFonts w:ascii="Times New Roman" w:hAnsi="Times New Roman" w:cs="Times New Roman"/>
          <w:sz w:val="22"/>
          <w:szCs w:val="22"/>
        </w:rPr>
        <w:fldChar w:fldCharType="begin" w:fldLock="1"/>
      </w:r>
      <w:r w:rsidR="00E50622" w:rsidRPr="00C8424B">
        <w:rPr>
          <w:rFonts w:ascii="Times New Roman" w:hAnsi="Times New Roman" w:cs="Times New Roman"/>
          <w:sz w:val="22"/>
          <w:szCs w:val="22"/>
        </w:rPr>
        <w:instrText>ADDIN CSL_CITATION { "citationItems" : [ { "id" : "ITEM-1", "itemData" : { "author" : [ { "dropping-particle" : "", "family" : "Kidder", "given" : "T.", "non-dropping-particle" : "", "parse-names" : false, "suffix" : "" } ], "id" : "ITEM-1", "issued" : { "date-parts" : [ [ "1981" ] ] }, "publisher" : "Little, Brown and Company", "publisher-place" : "Boston", "title" : "The Soul of a New Machine", "type" : "book" }, "uris" : [ "http://www.mendeley.com/documents/?uuid=69907afc-ea85-4dda-b285-478fbdcd434e" ] }, { "id" : "ITEM-2", "itemData" : { "author" : [ { "dropping-particle" : "", "family" : "Criscuolo", "given" : "P.", "non-dropping-particle" : "", "parse-names" : false, "suffix" : "" }, { "dropping-particle" : "", "family" : "Salter", "given" : "A.", "non-dropping-particle" : "", "parse-names" : false, "suffix" : "" }, { "dropping-particle" : "", "family" : "Wal", "given" : "A. L. J.", "non-dropping-particle" : "Ter", "parse-names" : false, "suffix" : "" } ], "container-title" : "Organization Science", "id" : "ITEM-2", "issue" : "5", "issued" : { "date-parts" : [ [ "2013" ] ] }, "page" : "1287-1305", "title" : "Going underground: Bootlegging and individual innovative performance", "type" : "article-journal", "volume" : "25" }, "uris" : [ "http://www.mendeley.com/documents/?uuid=90628f2b-f088-413e-a815-067a3acc6814", "http://www.mendeley.com/documents/?uuid=d3cf1ffb-dda3-4998-8aaf-5129e8f232e1", "http://www.mendeley.com/documents/?uuid=ee13169d-4318-460f-a97f-14188d53898a" ] } ], "mendeley" : { "formattedCitation" : "(Criscuolo et al., 2013; Kidder, 1981)", "plainTextFormattedCitation" : "(Criscuolo et al., 2013; Kidder, 1981)", "previouslyFormattedCitation" : "(Criscuolo et al., 2013; Kidder, 1981)" }, "properties" : { "noteIndex" : 0 }, "schema" : "https://github.com/citation-style-language/schema/raw/master/csl-citation.json" }</w:instrText>
      </w:r>
      <w:r w:rsidR="00E50622" w:rsidRPr="00C8424B">
        <w:rPr>
          <w:rFonts w:ascii="Times New Roman" w:hAnsi="Times New Roman" w:cs="Times New Roman"/>
          <w:sz w:val="22"/>
          <w:szCs w:val="22"/>
        </w:rPr>
        <w:fldChar w:fldCharType="separate"/>
      </w:r>
      <w:r w:rsidR="00E50622" w:rsidRPr="00C8424B">
        <w:rPr>
          <w:rFonts w:ascii="Times New Roman" w:hAnsi="Times New Roman" w:cs="Times New Roman"/>
          <w:noProof/>
          <w:sz w:val="22"/>
          <w:szCs w:val="22"/>
        </w:rPr>
        <w:t>(Criscuolo et al., 2013; Kidder, 1981)</w:t>
      </w:r>
      <w:r w:rsidR="00E50622" w:rsidRPr="00C8424B">
        <w:rPr>
          <w:rFonts w:ascii="Times New Roman" w:hAnsi="Times New Roman" w:cs="Times New Roman"/>
          <w:sz w:val="22"/>
          <w:szCs w:val="22"/>
        </w:rPr>
        <w:fldChar w:fldCharType="end"/>
      </w:r>
      <w:r w:rsidR="00E50622" w:rsidRPr="00C8424B">
        <w:rPr>
          <w:rFonts w:ascii="Times New Roman" w:hAnsi="Times New Roman" w:cs="Times New Roman"/>
          <w:sz w:val="22"/>
          <w:szCs w:val="22"/>
        </w:rPr>
        <w:t xml:space="preserve">.  </w:t>
      </w:r>
    </w:p>
    <w:p w14:paraId="5C8B7DC7" w14:textId="2B312BF9" w:rsidR="0018193B" w:rsidRPr="00C8424B" w:rsidRDefault="00E50622" w:rsidP="00C8424B">
      <w:pPr>
        <w:spacing w:line="480" w:lineRule="auto"/>
        <w:ind w:firstLine="708"/>
        <w:jc w:val="both"/>
        <w:rPr>
          <w:rFonts w:ascii="Times New Roman" w:hAnsi="Times New Roman" w:cs="Times New Roman"/>
        </w:rPr>
      </w:pPr>
      <w:r w:rsidRPr="00C8424B">
        <w:rPr>
          <w:rFonts w:ascii="Times New Roman" w:hAnsi="Times New Roman" w:cs="Times New Roman"/>
        </w:rPr>
        <w:tab/>
        <w:t>The dynamic nature of project-based learning was observed in the process of project isolation, in which we distinguished three different, but interrelated practices. First</w:t>
      </w:r>
      <w:r w:rsidR="00117433" w:rsidRPr="00C8424B">
        <w:rPr>
          <w:rFonts w:ascii="Times New Roman" w:hAnsi="Times New Roman" w:cs="Times New Roman"/>
        </w:rPr>
        <w:t>, projects</w:t>
      </w:r>
      <w:r w:rsidRPr="00C8424B">
        <w:rPr>
          <w:rFonts w:ascii="Times New Roman" w:hAnsi="Times New Roman" w:cs="Times New Roman"/>
        </w:rPr>
        <w:t xml:space="preserve"> draw boundaries between the project and organization through symbolic practices: by creating a sense of secrecy and by staying </w:t>
      </w:r>
      <w:r w:rsidRPr="00C8424B">
        <w:rPr>
          <w:rFonts w:ascii="Times New Roman" w:hAnsi="Times New Roman" w:cs="Times New Roman"/>
        </w:rPr>
        <w:lastRenderedPageBreak/>
        <w:t>underneath the radar or out of sight, the project can develop its innovative ideas better as it becomes less quickly affected by organizational and political processes that are per</w:t>
      </w:r>
      <w:r w:rsidR="00117433" w:rsidRPr="00C8424B">
        <w:rPr>
          <w:rFonts w:ascii="Times New Roman" w:hAnsi="Times New Roman" w:cs="Times New Roman"/>
        </w:rPr>
        <w:t xml:space="preserve">ceived as a hurdle to reach </w:t>
      </w:r>
      <w:r w:rsidRPr="00C8424B">
        <w:rPr>
          <w:rFonts w:ascii="Times New Roman" w:hAnsi="Times New Roman" w:cs="Times New Roman"/>
        </w:rPr>
        <w:t>project goals. Second, discursive practices contribute to constructing the meaning of the project as fundamentally distinct from the organization (e.g. emphasizing its uniqueness)</w:t>
      </w:r>
      <w:r w:rsidR="00117433" w:rsidRPr="00C8424B">
        <w:rPr>
          <w:rFonts w:ascii="Times New Roman" w:hAnsi="Times New Roman" w:cs="Times New Roman"/>
        </w:rPr>
        <w:t>,</w:t>
      </w:r>
      <w:r w:rsidRPr="00C8424B">
        <w:rPr>
          <w:rFonts w:ascii="Times New Roman" w:hAnsi="Times New Roman" w:cs="Times New Roman"/>
        </w:rPr>
        <w:t xml:space="preserve"> which, in turn, establishes a strong project culture with an identity distinct from those ‘outside’ the project. Third, spatial practices, arguably a more ‘extreme’ way of </w:t>
      </w:r>
      <w:r w:rsidR="00117433" w:rsidRPr="00C8424B">
        <w:rPr>
          <w:rFonts w:ascii="Times New Roman" w:hAnsi="Times New Roman" w:cs="Times New Roman"/>
        </w:rPr>
        <w:t>isolation</w:t>
      </w:r>
      <w:r w:rsidRPr="00C8424B">
        <w:rPr>
          <w:rFonts w:ascii="Times New Roman" w:hAnsi="Times New Roman" w:cs="Times New Roman"/>
        </w:rPr>
        <w:t xml:space="preserve">, involve the physical removal or putting at distance of the project from the organization. </w:t>
      </w:r>
      <w:r w:rsidR="0018193B" w:rsidRPr="00C8424B">
        <w:rPr>
          <w:rFonts w:ascii="Times New Roman" w:hAnsi="Times New Roman" w:cs="Times New Roman"/>
        </w:rPr>
        <w:t>These three practices mutually reinforce each other. Isolation, for instance, leads to further identification of proj</w:t>
      </w:r>
      <w:r w:rsidR="00117433" w:rsidRPr="00C8424B">
        <w:rPr>
          <w:rFonts w:ascii="Times New Roman" w:hAnsi="Times New Roman" w:cs="Times New Roman"/>
        </w:rPr>
        <w:t xml:space="preserve">ect </w:t>
      </w:r>
      <w:proofErr w:type="gramStart"/>
      <w:r w:rsidR="00117433" w:rsidRPr="00C8424B">
        <w:rPr>
          <w:rFonts w:ascii="Times New Roman" w:hAnsi="Times New Roman" w:cs="Times New Roman"/>
        </w:rPr>
        <w:t>members which</w:t>
      </w:r>
      <w:proofErr w:type="gramEnd"/>
      <w:r w:rsidR="00117433" w:rsidRPr="00C8424B">
        <w:rPr>
          <w:rFonts w:ascii="Times New Roman" w:hAnsi="Times New Roman" w:cs="Times New Roman"/>
        </w:rPr>
        <w:t xml:space="preserve">, in turn, </w:t>
      </w:r>
      <w:r w:rsidR="0018193B" w:rsidRPr="00C8424B">
        <w:rPr>
          <w:rFonts w:ascii="Times New Roman" w:hAnsi="Times New Roman" w:cs="Times New Roman"/>
        </w:rPr>
        <w:t>contribute</w:t>
      </w:r>
      <w:r w:rsidR="00117433" w:rsidRPr="00C8424B">
        <w:rPr>
          <w:rFonts w:ascii="Times New Roman" w:hAnsi="Times New Roman" w:cs="Times New Roman"/>
        </w:rPr>
        <w:t>s</w:t>
      </w:r>
      <w:r w:rsidR="0018193B" w:rsidRPr="00C8424B">
        <w:rPr>
          <w:rFonts w:ascii="Times New Roman" w:hAnsi="Times New Roman" w:cs="Times New Roman"/>
        </w:rPr>
        <w:t xml:space="preserve"> to a greater perceived isolation (e.g. organizational actors who become jealous and, as such, reinforce the project’s isolations). By unraveling these practices of isolation and their interrelations, we have been able to address and build upon the recent critique that the distinctions between temporary projects and permanent organizations are</w:t>
      </w:r>
      <w:r w:rsidR="00117433" w:rsidRPr="00C8424B">
        <w:rPr>
          <w:rFonts w:ascii="Times New Roman" w:hAnsi="Times New Roman" w:cs="Times New Roman"/>
        </w:rPr>
        <w:t xml:space="preserve"> not ready-made categories but </w:t>
      </w:r>
      <w:r w:rsidR="0018193B" w:rsidRPr="00C8424B">
        <w:rPr>
          <w:rFonts w:ascii="Times New Roman" w:hAnsi="Times New Roman" w:cs="Times New Roman"/>
        </w:rPr>
        <w:t xml:space="preserve">should be seen as emerging from a complex, dynamic and ongoing process in which distinctions are drawn in everyday negotiations and practices </w:t>
      </w:r>
      <w:r w:rsidR="0018193B" w:rsidRPr="00C8424B">
        <w:rPr>
          <w:rFonts w:ascii="Times New Roman" w:hAnsi="Times New Roman" w:cs="Times New Roman"/>
        </w:rPr>
        <w:fldChar w:fldCharType="begin" w:fldLock="1"/>
      </w:r>
      <w:r w:rsidR="0018193B" w:rsidRPr="00C8424B">
        <w:rPr>
          <w:rFonts w:ascii="Times New Roman" w:hAnsi="Times New Roman" w:cs="Times New Roman"/>
        </w:rPr>
        <w:instrText>ADDIN CSL_CITATION { "citationItems" : [ { "id" : "ITEM-1", "itemData" : { "author" : [ { "dropping-particle" : "", "family" : "Bechky", "given" : "B. A.", "non-dropping-particle" : "", "parse-names" : false, "suffix" : "" } ], "container-title" : "Organization Science", "id" : "ITEM-1", "issue" : "1", "issued" : { "date-parts" : [ [ "2006" ] ] }, "page" : "3-21", "title" : "Gaffers, gofers, and grips: Role-based coordination in temporary organizations", "type" : "article-journal", "volume" : "17" }, "uris" : [ "http://www.mendeley.com/documents/?uuid=7530d2c3-ac5d-44b4-aaa0-c1eb572875a6" ] }, { "id" : "ITEM-2", "itemData" : { "author" : [ { "dropping-particle" : "", "family" : "Marrewijk", "given" : "A.", "non-dropping-particle" : "van", "parse-names" : false, "suffix" : "" }, { "dropping-particle" : "", "family" : "Ybema", "given" : "Sierk", "non-dropping-particle" : "", "parse-names" : false, "suffix" : "" }, { "dropping-particle" : "", "family" : "Smits", "given" : "Karen", "non-dropping-particle" : "", "parse-names" : false, "suffix" : "" }, { "dropping-particle" : "", "family" : "Clegg", "given" : "SR", "non-dropping-particle" : "", "parse-names" : false, "suffix" : "" }, { "dropping-particle" : "", "family" : "Pitsis", "given" : "Tyrone S.", "non-dropping-particle" : "", "parse-names" : false, "suffix" : "" } ], "container-title" : "Organization Studies", "id" : "ITEM-2", "issue" : "12", "issued" : { "date-parts" : [ [ "2016" ] ] }, "page" : "1745-1769", "title" : "Clash of the titans: Temporal organizing and collaborative dynamics in the Panama Canal Megaproject", "type" : "article-journal", "volume" : "37" }, "uris" : [ "http://www.mendeley.com/documents/?uuid=46a0654f-c9b0-4701-ba2e-15b8ab516243" ] } ], "mendeley" : { "formattedCitation" : "(Bechky, 2006; van Marrewijk et al., 2016)", "plainTextFormattedCitation" : "(Bechky, 2006; van Marrewijk et al., 2016)", "previouslyFormattedCitation" : "(Bechky, 2006; van Marrewijk et al., 2016)" }, "properties" : { "noteIndex" : 28 }, "schema" : "https://github.com/citation-style-language/schema/raw/master/csl-citation.json" }</w:instrText>
      </w:r>
      <w:r w:rsidR="0018193B" w:rsidRPr="00C8424B">
        <w:rPr>
          <w:rFonts w:ascii="Times New Roman" w:hAnsi="Times New Roman" w:cs="Times New Roman"/>
        </w:rPr>
        <w:fldChar w:fldCharType="separate"/>
      </w:r>
      <w:r w:rsidR="0018193B" w:rsidRPr="00C8424B">
        <w:rPr>
          <w:rFonts w:ascii="Times New Roman" w:hAnsi="Times New Roman" w:cs="Times New Roman"/>
          <w:noProof/>
        </w:rPr>
        <w:t>(Bechky, 2006; van Marrewijk et al., 2016)</w:t>
      </w:r>
      <w:r w:rsidR="0018193B" w:rsidRPr="00C8424B">
        <w:rPr>
          <w:rFonts w:ascii="Times New Roman" w:hAnsi="Times New Roman" w:cs="Times New Roman"/>
        </w:rPr>
        <w:fldChar w:fldCharType="end"/>
      </w:r>
      <w:r w:rsidR="0018193B" w:rsidRPr="00C8424B">
        <w:rPr>
          <w:rFonts w:ascii="Times New Roman" w:hAnsi="Times New Roman" w:cs="Times New Roman"/>
        </w:rPr>
        <w:t>.</w:t>
      </w:r>
    </w:p>
    <w:p w14:paraId="5529EA67" w14:textId="47899ABD" w:rsidR="0018193B" w:rsidRPr="00C8424B" w:rsidRDefault="0018193B"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Our findings suggest that project isolation in the case of explorative, innovative or controversial projects may be a widespread phenomenon that, moreover, can actually contribute to eventually realizing organizational goals. </w:t>
      </w:r>
      <w:r w:rsidR="004223D1" w:rsidRPr="00C8424B">
        <w:rPr>
          <w:rFonts w:ascii="Times New Roman" w:hAnsi="Times New Roman" w:cs="Times New Roman"/>
        </w:rPr>
        <w:t>Based on our cases</w:t>
      </w:r>
      <w:r w:rsidRPr="00C8424B">
        <w:rPr>
          <w:rFonts w:ascii="Times New Roman" w:hAnsi="Times New Roman" w:cs="Times New Roman"/>
        </w:rPr>
        <w:t xml:space="preserve">, we claim that an important contribution of this paper relates to how the phenomenon of project isolation should be understood, namely as a delicate process in relation to project autonomy and project-based learning. Rather than casting it as something that is either positive or negative, we have shown that project isolation is a joint accomplishment of both the project and the organization: isolation involves a dynamic and ongoing process where it is decided to move beyond a regular sense of autonomy and temporarily ‘cut the ties’ between project and organization to reach project goals more effectively. Reaching these project goals – at least ideally </w:t>
      </w:r>
      <w:r w:rsidR="001C1CF9" w:rsidRPr="00C8424B">
        <w:rPr>
          <w:rFonts w:ascii="Times New Roman" w:hAnsi="Times New Roman" w:cs="Times New Roman"/>
        </w:rPr>
        <w:t>– simultaneously</w:t>
      </w:r>
      <w:r w:rsidRPr="00C8424B">
        <w:rPr>
          <w:rFonts w:ascii="Times New Roman" w:hAnsi="Times New Roman" w:cs="Times New Roman"/>
        </w:rPr>
        <w:t xml:space="preserve"> contributes to the organization’s sense of legitimacy and performance. </w:t>
      </w:r>
    </w:p>
    <w:p w14:paraId="4951935A" w14:textId="1E49F762" w:rsidR="008812EE" w:rsidRPr="00C8424B" w:rsidRDefault="001C1CF9"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We should, however, also be cautious to glorify these more extreme expressions of project autonomy. As we have seen, it may be a necessary development for truly innovative projects in which a </w:t>
      </w:r>
      <w:r w:rsidRPr="00C8424B">
        <w:rPr>
          <w:rFonts w:ascii="Times New Roman" w:hAnsi="Times New Roman" w:cs="Times New Roman"/>
        </w:rPr>
        <w:lastRenderedPageBreak/>
        <w:t xml:space="preserve">strong identification is an important aspect of reaching project goals. But from the perspective of the permanent organization, isolated projects are like a double-edged sword: they positively influence the outcome of the project but hinder the solidification of these positive results in becoming part of the broader organization. In this paper, we have specifically analyzed this in the context of project-based learning. As we have illustrated, the effects of project isolation on learning </w:t>
      </w:r>
      <w:r w:rsidRPr="00C8424B">
        <w:rPr>
          <w:rFonts w:ascii="Times New Roman" w:hAnsi="Times New Roman" w:cs="Times New Roman"/>
          <w:i/>
        </w:rPr>
        <w:t>within</w:t>
      </w:r>
      <w:r w:rsidRPr="00C8424B">
        <w:rPr>
          <w:rFonts w:ascii="Times New Roman" w:hAnsi="Times New Roman" w:cs="Times New Roman"/>
        </w:rPr>
        <w:t xml:space="preserve"> projects may be beneficial (e.g. involving outside expertise, disseminating knowledge informally, developing innovative ideas). However, this strong internal focus may negatively affect learning </w:t>
      </w:r>
      <w:r w:rsidRPr="00C8424B">
        <w:rPr>
          <w:rFonts w:ascii="Times New Roman" w:hAnsi="Times New Roman" w:cs="Times New Roman"/>
          <w:i/>
        </w:rPr>
        <w:t xml:space="preserve">between </w:t>
      </w:r>
      <w:r w:rsidRPr="00C8424B">
        <w:rPr>
          <w:rFonts w:ascii="Times New Roman" w:hAnsi="Times New Roman" w:cs="Times New Roman"/>
        </w:rPr>
        <w:t xml:space="preserve">different projects or </w:t>
      </w:r>
      <w:r w:rsidRPr="00C8424B">
        <w:rPr>
          <w:rFonts w:ascii="Times New Roman" w:hAnsi="Times New Roman" w:cs="Times New Roman"/>
          <w:i/>
        </w:rPr>
        <w:t xml:space="preserve">between </w:t>
      </w:r>
      <w:r w:rsidR="007038A4" w:rsidRPr="00C8424B">
        <w:rPr>
          <w:rFonts w:ascii="Times New Roman" w:hAnsi="Times New Roman" w:cs="Times New Roman"/>
        </w:rPr>
        <w:t xml:space="preserve">the project and </w:t>
      </w:r>
      <w:r w:rsidRPr="00C8424B">
        <w:rPr>
          <w:rFonts w:ascii="Times New Roman" w:hAnsi="Times New Roman" w:cs="Times New Roman"/>
        </w:rPr>
        <w:t>permanent organization. Isolation may be a necessary step for innovative projects, but once the project terminates there is no infrastructure immediately ready to disseminate the knowledge with the organization and to make it structurally available for other</w:t>
      </w:r>
      <w:r w:rsidR="007038A4" w:rsidRPr="00C8424B">
        <w:rPr>
          <w:rFonts w:ascii="Times New Roman" w:hAnsi="Times New Roman" w:cs="Times New Roman"/>
        </w:rPr>
        <w:t>s</w:t>
      </w:r>
      <w:r w:rsidRPr="00C8424B">
        <w:rPr>
          <w:rFonts w:ascii="Times New Roman" w:hAnsi="Times New Roman" w:cs="Times New Roman"/>
        </w:rPr>
        <w:t xml:space="preserve">. Innovative knowledge then runs the risk of staying implicit and remaining attached to individual project members only. Moreover, </w:t>
      </w:r>
      <w:r w:rsidR="007038A4" w:rsidRPr="00C8424B">
        <w:rPr>
          <w:rFonts w:ascii="Times New Roman" w:hAnsi="Times New Roman" w:cs="Times New Roman"/>
        </w:rPr>
        <w:t xml:space="preserve">this </w:t>
      </w:r>
      <w:r w:rsidRPr="00C8424B">
        <w:rPr>
          <w:rFonts w:ascii="Times New Roman" w:hAnsi="Times New Roman" w:cs="Times New Roman"/>
        </w:rPr>
        <w:t xml:space="preserve">knowledge is </w:t>
      </w:r>
      <w:r w:rsidR="007038A4" w:rsidRPr="00C8424B">
        <w:rPr>
          <w:rFonts w:ascii="Times New Roman" w:hAnsi="Times New Roman" w:cs="Times New Roman"/>
        </w:rPr>
        <w:t>very</w:t>
      </w:r>
      <w:r w:rsidRPr="00C8424B">
        <w:rPr>
          <w:rFonts w:ascii="Times New Roman" w:hAnsi="Times New Roman" w:cs="Times New Roman"/>
        </w:rPr>
        <w:t xml:space="preserve"> context</w:t>
      </w:r>
      <w:r w:rsidR="007038A4" w:rsidRPr="00C8424B">
        <w:rPr>
          <w:rFonts w:ascii="Times New Roman" w:hAnsi="Times New Roman" w:cs="Times New Roman"/>
        </w:rPr>
        <w:t>ual</w:t>
      </w:r>
      <w:r w:rsidRPr="00C8424B">
        <w:rPr>
          <w:rFonts w:ascii="Times New Roman" w:hAnsi="Times New Roman" w:cs="Times New Roman"/>
        </w:rPr>
        <w:t xml:space="preserve">. Deriving generic knowledge from this </w:t>
      </w:r>
      <w:r w:rsidR="007038A4" w:rsidRPr="00C8424B">
        <w:rPr>
          <w:rFonts w:ascii="Times New Roman" w:hAnsi="Times New Roman" w:cs="Times New Roman"/>
        </w:rPr>
        <w:t>local project</w:t>
      </w:r>
      <w:r w:rsidRPr="00C8424B">
        <w:rPr>
          <w:rFonts w:ascii="Times New Roman" w:hAnsi="Times New Roman" w:cs="Times New Roman"/>
        </w:rPr>
        <w:t xml:space="preserve"> knowledge is cumbersome. What constitutes knowledge in projects, in this respect, can become a contestable question </w:t>
      </w:r>
      <w:r w:rsidRPr="00C8424B">
        <w:rPr>
          <w:rFonts w:ascii="Times New Roman" w:hAnsi="Times New Roman" w:cs="Times New Roman"/>
        </w:rPr>
        <w:fldChar w:fldCharType="begin" w:fldLock="1"/>
      </w:r>
      <w:r w:rsidRPr="00C8424B">
        <w:rPr>
          <w:rFonts w:ascii="Times New Roman" w:hAnsi="Times New Roman" w:cs="Times New Roman"/>
        </w:rPr>
        <w:instrText>ADDIN CSL_CITATION { "citationItems" : [ { "id" : "ITEM-1", "itemData" : { "author" : [ { "dropping-particle" : "", "family" : "Newell", "given" : "Sue", "non-dropping-particle" : "", "parse-names" : false, "suffix" : "" }, { "dropping-particle" : "", "family" : "Bresnen", "given" : "Mike", "non-dropping-particle" : "", "parse-names" : false, "suffix" : "" }, { "dropping-particle" : "", "family" : "Edelman", "given" : "Linda", "non-dropping-particle" : "", "parse-names" : false, "suffix" : "" }, { "dropping-particle" : "", "family" : "Scarbrough", "given" : "Harry", "non-dropping-particle" : "", "parse-names" : false, "suffix" : "" }, { "dropping-particle" : "", "family" : "Swan", "given" : "Jacky", "non-dropping-particle" : "", "parse-names" : false, "suffix" : "" } ], "container-title" : "Management Learning", "id" : "ITEM-1", "issue" : "2", "issued" : { "date-parts" : [ [ "2006" ] ] }, "page" : "167-185", "title" : "Sharing knowledge across projects: Limits to ICT-led project review practices", "type" : "article-journal", "volume" : "37" }, "prefix" : "e.g.", "uris" : [ "http://www.mendeley.com/documents/?uuid=d5dd3f0f-c1fc-4354-a4cc-27256778ca8c" ] } ], "mendeley" : { "formattedCitation" : "(e.g. Newell et al., 2006)", "plainTextFormattedCitation" : "(e.g. Newell et al., 2006)", "previouslyFormattedCitation" : "(e.g. Newell et al., 2006)" }, "properties" : { "noteIndex" : 0 }, "schema" : "https://github.com/citation-style-language/schema/raw/master/csl-citation.json" }</w:instrText>
      </w:r>
      <w:r w:rsidRPr="00C8424B">
        <w:rPr>
          <w:rFonts w:ascii="Times New Roman" w:hAnsi="Times New Roman" w:cs="Times New Roman"/>
        </w:rPr>
        <w:fldChar w:fldCharType="separate"/>
      </w:r>
      <w:r w:rsidRPr="00C8424B">
        <w:rPr>
          <w:rFonts w:ascii="Times New Roman" w:hAnsi="Times New Roman" w:cs="Times New Roman"/>
          <w:noProof/>
        </w:rPr>
        <w:t>(e.g. Newell et al., 2006)</w:t>
      </w:r>
      <w:r w:rsidRPr="00C8424B">
        <w:rPr>
          <w:rFonts w:ascii="Times New Roman" w:hAnsi="Times New Roman" w:cs="Times New Roman"/>
        </w:rPr>
        <w:fldChar w:fldCharType="end"/>
      </w:r>
      <w:r w:rsidRPr="00C8424B">
        <w:rPr>
          <w:rFonts w:ascii="Times New Roman" w:hAnsi="Times New Roman" w:cs="Times New Roman"/>
        </w:rPr>
        <w:t xml:space="preserve"> tied up with </w:t>
      </w:r>
      <w:r w:rsidR="007038A4" w:rsidRPr="00C8424B">
        <w:rPr>
          <w:rFonts w:ascii="Times New Roman" w:hAnsi="Times New Roman" w:cs="Times New Roman"/>
        </w:rPr>
        <w:t>specific communities</w:t>
      </w:r>
      <w:r w:rsidRPr="00C8424B">
        <w:rPr>
          <w:rFonts w:ascii="Times New Roman" w:hAnsi="Times New Roman" w:cs="Times New Roman"/>
        </w:rPr>
        <w:t xml:space="preserve">: the permanent organization may disqualify specific knowledge or lessons learnt because they do not recognize these as being valuable for the broader organization, and this is reinforced by isolation, as isolation strengthens the ‘not invented here’ feeling. In other words, knowledge is not recognized, because it is produced within a specific community and situated within the practices of this community </w:t>
      </w:r>
      <w:r w:rsidRPr="00C8424B">
        <w:rPr>
          <w:rFonts w:ascii="Times New Roman" w:hAnsi="Times New Roman" w:cs="Times New Roman"/>
        </w:rPr>
        <w:fldChar w:fldCharType="begin" w:fldLock="1"/>
      </w:r>
      <w:r w:rsidRPr="00C8424B">
        <w:rPr>
          <w:rFonts w:ascii="Times New Roman" w:hAnsi="Times New Roman" w:cs="Times New Roman"/>
        </w:rPr>
        <w:instrText>ADDIN CSL_CITATION { "citationItems" : [ { "id" : "ITEM-1", "itemData" : { "ISBN" : "0 7619 5498 8", "abstract" : "While the recent focus on knowledge has undoubtedly benefited organizational studies, the literature still presents a sharply con- trasting and even contradictory view of knowledge, which at times is described as \"sticky\" and at other times \"leaky.\" This paper is written on the premise that there is more than a problem with metaphors at issue here, and more than accounts of dif- ferent types of knowledge (such as \"tacit\" and \"explicit\") can readily explain. Rather, these contrary descriptions of knowl- edge reflect different, partial, and sometimes ' 'balkanized'' per- spectives from which knowledge and organization are viewed. Taking the community of practice as a unifying unit of analysis for understanding knowledge in the firm, the paper suggests that often too much attention is paid to the idea of community, too little to the implications of practice. Practice, we suggest, cre- ates epistemic differences among the communities within a firm, and the firm's advantage over the market lies in dynami- cally coordinating the knowledge produced by these commu- nities despite such differences. In making this argument, we argue that analyses of systemic innovation should be extended to embrace all firms in a knowledge economy, not just the clas- sically innovative. This extension will call for a transformation of conventional ideas coordination and of the trade-off between exploration and exploitation.", "author" : [ { "dropping-particle" : "", "family" : "Brown", "given" : "J. S.", "non-dropping-particle" : "", "parse-names" : false, "suffix" : "" }, { "dropping-particle" : "", "family" : "Duguid", "given" : "P.", "non-dropping-particle" : "", "parse-names" : false, "suffix" : "" } ], "container-title" : "Organization Science", "id" : "ITEM-1", "issue" : "2", "issued" : { "date-parts" : [ [ "2001" ] ] }, "page" : "198-213", "title" : "Knowledge and organization: A social-practice perspective", "type" : "article-journal", "volume" : "12" }, "uris" : [ "http://www.mendeley.com/documents/?uuid=657c3927-09cc-4086-950a-70542194c229" ] } ], "mendeley" : { "formattedCitation" : "(Brown and Duguid, 2001)", "plainTextFormattedCitation" : "(Brown and Duguid, 2001)", "previouslyFormattedCitation" : "(Brown and Duguid, 2001)" }, "properties" : { "noteIndex" : 0 }, "schema" : "https://github.com/citation-style-language/schema/raw/master/csl-citation.json" }</w:instrText>
      </w:r>
      <w:r w:rsidRPr="00C8424B">
        <w:rPr>
          <w:rFonts w:ascii="Times New Roman" w:hAnsi="Times New Roman" w:cs="Times New Roman"/>
        </w:rPr>
        <w:fldChar w:fldCharType="separate"/>
      </w:r>
      <w:r w:rsidRPr="00C8424B">
        <w:rPr>
          <w:rFonts w:ascii="Times New Roman" w:hAnsi="Times New Roman" w:cs="Times New Roman"/>
          <w:noProof/>
        </w:rPr>
        <w:t>(Brown and Duguid, 2001)</w:t>
      </w:r>
      <w:r w:rsidRPr="00C8424B">
        <w:rPr>
          <w:rFonts w:ascii="Times New Roman" w:hAnsi="Times New Roman" w:cs="Times New Roman"/>
        </w:rPr>
        <w:fldChar w:fldCharType="end"/>
      </w:r>
      <w:r w:rsidRPr="00C8424B">
        <w:rPr>
          <w:rFonts w:ascii="Times New Roman" w:hAnsi="Times New Roman" w:cs="Times New Roman"/>
        </w:rPr>
        <w:t xml:space="preserve">. </w:t>
      </w:r>
      <w:r w:rsidR="006D3FB8" w:rsidRPr="00C8424B">
        <w:rPr>
          <w:rFonts w:ascii="Times New Roman" w:hAnsi="Times New Roman" w:cs="Times New Roman"/>
        </w:rPr>
        <w:t xml:space="preserve">In both our cases, the consequence of isolation on project-based learning remains remarkably similar: knowledge and project practices stay within the project and individual team members, and hardly enter the organization. </w:t>
      </w:r>
    </w:p>
    <w:p w14:paraId="5A086E66" w14:textId="7D091F61" w:rsidR="006D3FB8" w:rsidRPr="00C8424B" w:rsidRDefault="00272336"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Our paper contributes to the project management literature </w:t>
      </w:r>
      <w:r w:rsidR="007038A4" w:rsidRPr="00C8424B">
        <w:rPr>
          <w:rFonts w:ascii="Times New Roman" w:hAnsi="Times New Roman" w:cs="Times New Roman"/>
        </w:rPr>
        <w:t>focuses</w:t>
      </w:r>
      <w:r w:rsidRPr="00C8424B">
        <w:rPr>
          <w:rFonts w:ascii="Times New Roman" w:hAnsi="Times New Roman" w:cs="Times New Roman"/>
        </w:rPr>
        <w:t xml:space="preserve"> on the problematic role of </w:t>
      </w:r>
      <w:r w:rsidR="0074391A" w:rsidRPr="00C8424B">
        <w:rPr>
          <w:rFonts w:ascii="Times New Roman" w:hAnsi="Times New Roman" w:cs="Times New Roman"/>
        </w:rPr>
        <w:t xml:space="preserve">project-based </w:t>
      </w:r>
      <w:r w:rsidR="001A32EB" w:rsidRPr="00C8424B">
        <w:rPr>
          <w:rFonts w:ascii="Times New Roman" w:hAnsi="Times New Roman" w:cs="Times New Roman"/>
        </w:rPr>
        <w:t>learning</w:t>
      </w:r>
      <w:r w:rsidR="006755C4" w:rsidRPr="00C8424B">
        <w:rPr>
          <w:rFonts w:ascii="Times New Roman" w:hAnsi="Times New Roman" w:cs="Times New Roman"/>
        </w:rPr>
        <w:t xml:space="preserve"> </w:t>
      </w:r>
      <w:r w:rsidR="006755C4" w:rsidRPr="00C8424B">
        <w:rPr>
          <w:rFonts w:ascii="Times New Roman" w:hAnsi="Times New Roman" w:cs="Times New Roman"/>
        </w:rPr>
        <w:fldChar w:fldCharType="begin" w:fldLock="1"/>
      </w:r>
      <w:r w:rsidR="006755C4" w:rsidRPr="00C8424B">
        <w:rPr>
          <w:rFonts w:ascii="Times New Roman" w:hAnsi="Times New Roman" w:cs="Times New Roman"/>
        </w:rPr>
        <w:instrText>ADDIN CSL_CITATION { "citationItems" : [ { "id" : "ITEM-1", "itemData" : { "author" : [ { "dropping-particle" : "", "family" : "Davies", "given" : "A.", "non-dropping-particle" : "", "parse-names" : false, "suffix" : "" }, { "dropping-particle" : "", "family" : "Brady", "given" : "T.", "non-dropping-particle" : "", "parse-names" : false, "suffix" : "" } ], "container-title" : "International Journal of Project Management", "id" : "ITEM-1", "issue" : "2", "issued" : { "date-parts" : [ [ "2016" ] ] }, "page" : "314-327", "title" : "Explicating the dynamics of project capabilities", "type" : "article-journal", "volume" : "34" }, "uris" : [ "http://www.mendeley.com/documents/?uuid=4493cd3f-b6bd-48a1-a6af-2c2b03e3392f" ] }, { "id" : "ITEM-2", "itemData" : { "DOI" : "10.1177/0170840604047996", "ISBN" : "0170-8406", "ISSN" : "0170-8406", "PMID" : "15400340", "abstract" : "This paper is motivated by the intention to contribute to a contextual understanding of projects. More specifically, the analysis starts from the assumption that essential processes of creating and sedimenting knowledge accrue at the interface between projects and the organizations, communities, and networks in and through which projects operate. By adopting such a contextual perspective, the chief aim of the present study is to unfold a conceptual framework for analyzing processes of project- based learning. This conceptual framework is built around the notion of the project ecology. By consecutively disentangling the constitutive layers of project ecologies \u2014 the core team, the firm, the epistemic community, and the personal networks \u2014 the basic organizational architecture of project ecologies is revealed. This architecture is employed as a theoretical template for an exploration of learning processes in two ecologies which are driven by opposing logics of creating and sedimenting knowledge. In this comparative analysis, the cumulative learning logic of the software ecology in Munich is confronted with the disruptive learning regime in the London advertising ecology", "author" : [ { "dropping-particle" : "", "family" : "Grabher", "given" : "G.", "non-dropping-particle" : "", "parse-names" : false, "suffix" : "" } ], "container-title" : "Organization Studies", "id" : "ITEM-2", "issue" : "9", "issued" : { "date-parts" : [ [ "2004" ] ] }, "page" : "1491-1514", "title" : "Temporary architectures of learning: Knowledge governance in project ecologies", "type" : "article-journal", "volume" : "25" }, "uris" : [ "http://www.mendeley.com/documents/?uuid=b89d8bbd-9115-4667-bb0a-dda4d4b6df4d" ] }, { "id" : "ITEM-3", "itemData" : { "PMID" : "63", "author" : [ { "dropping-particle" : "", "family" : "Prencipe", "given" : "A", "non-dropping-particle" : "", "parse-names" : false, "suffix" : "" }, { "dropping-particle" : "", "family" : "Tell", "given" : "F", "non-dropping-particle" : "", "parse-names" : false, "suffix" : "" } ], "container-title" : "Research Policy", "id" : "ITEM-3", "issued" : { "date-parts" : [ [ "2001" ] ] }, "page" : "Pp. 1373 - 1394", "title" : "Inter-project learning: processes &amp; outcomes of knowledge codification in project based firms.", "type" : "article-journal", "volume" : "30" }, "uris" : [ "http://www.mendeley.com/documents/?uuid=82695d72-33a7-411c-b575-e552cba62aa1" ] }, { "id" : "ITEM-4", "itemData" : { "author" : [ { "dropping-particle" : "", "family" : "Scarbrough", "given" : "Harry", "non-dropping-particle" : "", "parse-names" : false, "suffix" : "" }, { "dropping-particle" : "", "family" : "Swan", "given" : "Jacky", "non-dropping-particle" : "", "parse-names" : false, "suffix" : "" }, { "dropping-particle" : "", "family" : "Laurent", "given" : "Stephane", "non-dropping-particle" : "", "parse-names" : false, "suffix" : "" }, { "dropping-particle" : "", "family" : "Bresnen", "given" : "Mike", "non-dropping-particle" : "", "parse-names" : false, "suffix" : "" }, { "dropping-particle" : "", "family" : "Edelman", "given" : "Linda", "non-dropping-particle" : "", "parse-names" : false, "suffix" : "" }, { "dropping-particle" : "", "family" : "Newell", "given" : "Sue", "non-dropping-particle" : "", "parse-names" : false, "suffix" : "" } ], "container-title" : "Organization Studies", "id" : "ITEM-4", "issue" : "9", "issued" : { "date-parts" : [ [ "2004" ] ] }, "page" : "1579-1600", "title" : "Project-based learning and the role of learning boundaries", "type" : "article-journal", "volume" : "25" }, "uris" : [ "http://www.mendeley.com/documents/?uuid=ccf37614-55ab-4116-980e-22d7d1648ad9" ] } ], "mendeley" : { "formattedCitation" : "(Davies and Brady, 2016; Grabher, 2004; Prencipe and Tell, 2001; Scarbrough et al., 2004)", "plainTextFormattedCitation" : "(Davies and Brady, 2016; Grabher, 2004; Prencipe and Tell, 2001; Scarbrough et al., 2004)", "previouslyFormattedCitation" : "(Davies and Brady, 2016; Grabher, 2004; Prencipe and Tell, 2001; Scarbrough et al., 2004)" }, "properties" : { "noteIndex" : 31 }, "schema" : "https://github.com/citation-style-language/schema/raw/master/csl-citation.json" }</w:instrText>
      </w:r>
      <w:r w:rsidR="006755C4" w:rsidRPr="00C8424B">
        <w:rPr>
          <w:rFonts w:ascii="Times New Roman" w:hAnsi="Times New Roman" w:cs="Times New Roman"/>
        </w:rPr>
        <w:fldChar w:fldCharType="separate"/>
      </w:r>
      <w:r w:rsidR="006755C4" w:rsidRPr="00C8424B">
        <w:rPr>
          <w:rFonts w:ascii="Times New Roman" w:hAnsi="Times New Roman" w:cs="Times New Roman"/>
          <w:noProof/>
        </w:rPr>
        <w:t>(Davies and Brady, 2016; Grabher, 2004; Prencipe and Tell, 2001; Scarbrough et al., 2004)</w:t>
      </w:r>
      <w:r w:rsidR="006755C4" w:rsidRPr="00C8424B">
        <w:rPr>
          <w:rFonts w:ascii="Times New Roman" w:hAnsi="Times New Roman" w:cs="Times New Roman"/>
        </w:rPr>
        <w:fldChar w:fldCharType="end"/>
      </w:r>
      <w:r w:rsidRPr="00C8424B">
        <w:rPr>
          <w:rFonts w:ascii="Times New Roman" w:hAnsi="Times New Roman" w:cs="Times New Roman"/>
        </w:rPr>
        <w:t xml:space="preserve">. We corroborate </w:t>
      </w:r>
      <w:r w:rsidR="0074391A" w:rsidRPr="00C8424B">
        <w:rPr>
          <w:rFonts w:ascii="Times New Roman" w:hAnsi="Times New Roman" w:cs="Times New Roman"/>
        </w:rPr>
        <w:t>earlier</w:t>
      </w:r>
      <w:r w:rsidRPr="00C8424B">
        <w:rPr>
          <w:rFonts w:ascii="Times New Roman" w:hAnsi="Times New Roman" w:cs="Times New Roman"/>
        </w:rPr>
        <w:t xml:space="preserve"> findings that learning in </w:t>
      </w:r>
      <w:r w:rsidR="0074391A" w:rsidRPr="00C8424B">
        <w:rPr>
          <w:rFonts w:ascii="Times New Roman" w:hAnsi="Times New Roman" w:cs="Times New Roman"/>
        </w:rPr>
        <w:t xml:space="preserve">project environments </w:t>
      </w:r>
      <w:r w:rsidRPr="00C8424B">
        <w:rPr>
          <w:rFonts w:ascii="Times New Roman" w:hAnsi="Times New Roman" w:cs="Times New Roman"/>
        </w:rPr>
        <w:t>is difficult due to</w:t>
      </w:r>
      <w:r w:rsidR="0074391A" w:rsidRPr="00C8424B">
        <w:rPr>
          <w:rFonts w:ascii="Times New Roman" w:hAnsi="Times New Roman" w:cs="Times New Roman"/>
        </w:rPr>
        <w:t>, among other themes,</w:t>
      </w:r>
      <w:r w:rsidRPr="00C8424B">
        <w:rPr>
          <w:rFonts w:ascii="Times New Roman" w:hAnsi="Times New Roman" w:cs="Times New Roman"/>
        </w:rPr>
        <w:t xml:space="preserve"> the different temporal trajectories of the </w:t>
      </w:r>
      <w:r w:rsidR="007038A4" w:rsidRPr="00C8424B">
        <w:rPr>
          <w:rFonts w:ascii="Times New Roman" w:hAnsi="Times New Roman" w:cs="Times New Roman"/>
        </w:rPr>
        <w:t>temporary and</w:t>
      </w:r>
      <w:r w:rsidRPr="00C8424B">
        <w:rPr>
          <w:rFonts w:ascii="Times New Roman" w:hAnsi="Times New Roman" w:cs="Times New Roman"/>
        </w:rPr>
        <w:t xml:space="preserve"> </w:t>
      </w:r>
      <w:r w:rsidR="00F07B9D" w:rsidRPr="00C8424B">
        <w:rPr>
          <w:rFonts w:ascii="Times New Roman" w:hAnsi="Times New Roman" w:cs="Times New Roman"/>
        </w:rPr>
        <w:t>permanent organization</w:t>
      </w:r>
      <w:r w:rsidRPr="00C8424B">
        <w:rPr>
          <w:rFonts w:ascii="Times New Roman" w:hAnsi="Times New Roman" w:cs="Times New Roman"/>
        </w:rPr>
        <w:t xml:space="preserve">. Our findings, however, also build on this body of literature by </w:t>
      </w:r>
      <w:r w:rsidR="001A32EB" w:rsidRPr="00C8424B">
        <w:rPr>
          <w:rFonts w:ascii="Times New Roman" w:hAnsi="Times New Roman" w:cs="Times New Roman"/>
        </w:rPr>
        <w:t>offering project autonomy</w:t>
      </w:r>
      <w:r w:rsidR="0074391A" w:rsidRPr="00C8424B">
        <w:rPr>
          <w:rFonts w:ascii="Times New Roman" w:hAnsi="Times New Roman" w:cs="Times New Roman"/>
        </w:rPr>
        <w:t xml:space="preserve">, and especially </w:t>
      </w:r>
      <w:r w:rsidR="0074391A" w:rsidRPr="00C8424B">
        <w:rPr>
          <w:rFonts w:ascii="Times New Roman" w:hAnsi="Times New Roman" w:cs="Times New Roman"/>
        </w:rPr>
        <w:lastRenderedPageBreak/>
        <w:t>project isolation,</w:t>
      </w:r>
      <w:r w:rsidR="001A32EB" w:rsidRPr="00C8424B">
        <w:rPr>
          <w:rFonts w:ascii="Times New Roman" w:hAnsi="Times New Roman" w:cs="Times New Roman"/>
        </w:rPr>
        <w:t xml:space="preserve"> as a way to rethink these different temporal trajectories. Project autonomy urges us to see the difference between </w:t>
      </w:r>
      <w:r w:rsidR="007038A4" w:rsidRPr="00C8424B">
        <w:rPr>
          <w:rFonts w:ascii="Times New Roman" w:hAnsi="Times New Roman" w:cs="Times New Roman"/>
        </w:rPr>
        <w:t>temporary and permanence</w:t>
      </w:r>
      <w:r w:rsidR="001A32EB" w:rsidRPr="00C8424B">
        <w:rPr>
          <w:rFonts w:ascii="Times New Roman" w:hAnsi="Times New Roman" w:cs="Times New Roman"/>
        </w:rPr>
        <w:t xml:space="preserve"> not as a ready-made categorical difference</w:t>
      </w:r>
      <w:r w:rsidR="007038A4" w:rsidRPr="00C8424B">
        <w:rPr>
          <w:rFonts w:ascii="Times New Roman" w:hAnsi="Times New Roman" w:cs="Times New Roman"/>
        </w:rPr>
        <w:t>.</w:t>
      </w:r>
      <w:r w:rsidR="001A32EB" w:rsidRPr="00C8424B">
        <w:rPr>
          <w:rFonts w:ascii="Times New Roman" w:hAnsi="Times New Roman" w:cs="Times New Roman"/>
        </w:rPr>
        <w:t xml:space="preserve"> </w:t>
      </w:r>
      <w:r w:rsidR="007038A4" w:rsidRPr="00C8424B">
        <w:rPr>
          <w:rFonts w:ascii="Times New Roman" w:hAnsi="Times New Roman" w:cs="Times New Roman"/>
        </w:rPr>
        <w:t xml:space="preserve">It </w:t>
      </w:r>
      <w:r w:rsidR="001A32EB" w:rsidRPr="00C8424B">
        <w:rPr>
          <w:rFonts w:ascii="Times New Roman" w:hAnsi="Times New Roman" w:cs="Times New Roman"/>
        </w:rPr>
        <w:t xml:space="preserve">is practiced and negotiated in situ and on a daily basis </w:t>
      </w:r>
      <w:r w:rsidR="001A32EB" w:rsidRPr="00C8424B">
        <w:rPr>
          <w:rFonts w:ascii="Times New Roman" w:hAnsi="Times New Roman" w:cs="Times New Roman"/>
        </w:rPr>
        <w:fldChar w:fldCharType="begin" w:fldLock="1"/>
      </w:r>
      <w:r w:rsidR="00420E1C" w:rsidRPr="00C8424B">
        <w:rPr>
          <w:rFonts w:ascii="Times New Roman" w:hAnsi="Times New Roman" w:cs="Times New Roman"/>
        </w:rPr>
        <w:instrText>ADDIN CSL_CITATION { "citationItems" : [ { "id" : "ITEM-1", "itemData" : { "author" : [ { "dropping-particle" : "", "family" : "Marrewijk", "given" : "A.", "non-dropping-particle" : "van", "parse-names" : false, "suffix" : "" }, { "dropping-particle" : "", "family" : "Ybema", "given" : "Sierk", "non-dropping-particle" : "", "parse-names" : false, "suffix" : "" }, { "dropping-particle" : "", "family" : "Smits", "given" : "Karen", "non-dropping-particle" : "", "parse-names" : false, "suffix" : "" }, { "dropping-particle" : "", "family" : "Clegg", "given" : "SR", "non-dropping-particle" : "", "parse-names" : false, "suffix" : "" }, { "dropping-particle" : "", "family" : "Pitsis", "given" : "Tyrone S.", "non-dropping-particle" : "", "parse-names" : false, "suffix" : "" } ], "container-title" : "Organization Studies", "id" : "ITEM-1", "issue" : "12", "issued" : { "date-parts" : [ [ "2016" ] ] }, "page" : "1745-1769", "title" : "Clash of the titans: Temporal organizing and collaborative dynamics in the Panama Canal Megaproject", "type" : "article-journal", "volume" : "37" }, "prefix" : "cf.", "uris" : [ "http://www.mendeley.com/documents/?uuid=46a0654f-c9b0-4701-ba2e-15b8ab516243" ] } ], "mendeley" : { "formattedCitation" : "(cf. van Marrewijk et al., 2016)", "plainTextFormattedCitation" : "(cf. van Marrewijk et al., 2016)", "previouslyFormattedCitation" : "(cf. van Marrewijk et al., 2016)" }, "properties" : { "noteIndex" : 0 }, "schema" : "https://github.com/citation-style-language/schema/raw/master/csl-citation.json" }</w:instrText>
      </w:r>
      <w:r w:rsidR="001A32EB" w:rsidRPr="00C8424B">
        <w:rPr>
          <w:rFonts w:ascii="Times New Roman" w:hAnsi="Times New Roman" w:cs="Times New Roman"/>
        </w:rPr>
        <w:fldChar w:fldCharType="separate"/>
      </w:r>
      <w:r w:rsidR="001A32EB" w:rsidRPr="00C8424B">
        <w:rPr>
          <w:rFonts w:ascii="Times New Roman" w:hAnsi="Times New Roman" w:cs="Times New Roman"/>
          <w:noProof/>
        </w:rPr>
        <w:t>(cf. van Marrewijk et al., 2016)</w:t>
      </w:r>
      <w:r w:rsidR="001A32EB" w:rsidRPr="00C8424B">
        <w:rPr>
          <w:rFonts w:ascii="Times New Roman" w:hAnsi="Times New Roman" w:cs="Times New Roman"/>
        </w:rPr>
        <w:fldChar w:fldCharType="end"/>
      </w:r>
      <w:r w:rsidR="007038A4" w:rsidRPr="00C8424B">
        <w:rPr>
          <w:rFonts w:ascii="Times New Roman" w:hAnsi="Times New Roman" w:cs="Times New Roman"/>
        </w:rPr>
        <w:t>, a process</w:t>
      </w:r>
      <w:r w:rsidR="0074391A" w:rsidRPr="00C8424B">
        <w:rPr>
          <w:rFonts w:ascii="Times New Roman" w:hAnsi="Times New Roman" w:cs="Times New Roman"/>
        </w:rPr>
        <w:t xml:space="preserve"> in which projects as much as organizations themselves are enrolled. </w:t>
      </w:r>
      <w:r w:rsidR="006D3FB8" w:rsidRPr="00C8424B">
        <w:rPr>
          <w:rFonts w:ascii="Times New Roman" w:hAnsi="Times New Roman" w:cs="Times New Roman"/>
        </w:rPr>
        <w:t>It shows the double-edged effects of project autonomy in innovative projects on project-based learning. If cutting the ties is indeed a necessary step for projects to reach project goals, we must also ponder how the ties can be knotted back together after the termination of a project. Or, perhaps better put, we need to understand how organizations can at once stimulate projects to operate autonomously and pursue innovate ideas, while</w:t>
      </w:r>
      <w:r w:rsidR="00F74D65" w:rsidRPr="00C8424B">
        <w:rPr>
          <w:rFonts w:ascii="Times New Roman" w:hAnsi="Times New Roman" w:cs="Times New Roman"/>
        </w:rPr>
        <w:t xml:space="preserve"> simultaneously ensure that </w:t>
      </w:r>
      <w:r w:rsidR="006D3FB8" w:rsidRPr="00C8424B">
        <w:rPr>
          <w:rFonts w:ascii="Times New Roman" w:hAnsi="Times New Roman" w:cs="Times New Roman"/>
        </w:rPr>
        <w:t>project</w:t>
      </w:r>
      <w:r w:rsidR="00F74D65" w:rsidRPr="00C8424B">
        <w:rPr>
          <w:rFonts w:ascii="Times New Roman" w:hAnsi="Times New Roman" w:cs="Times New Roman"/>
        </w:rPr>
        <w:t>s stay</w:t>
      </w:r>
      <w:r w:rsidR="006D3FB8" w:rsidRPr="00C8424B">
        <w:rPr>
          <w:rFonts w:ascii="Times New Roman" w:hAnsi="Times New Roman" w:cs="Times New Roman"/>
        </w:rPr>
        <w:t xml:space="preserve"> connected to the broader organization</w:t>
      </w:r>
      <w:r w:rsidR="00F74D65" w:rsidRPr="00C8424B">
        <w:rPr>
          <w:rFonts w:ascii="Times New Roman" w:hAnsi="Times New Roman" w:cs="Times New Roman"/>
        </w:rPr>
        <w:t xml:space="preserve"> </w:t>
      </w:r>
      <w:r w:rsidR="006D3FB8" w:rsidRPr="00C8424B">
        <w:rPr>
          <w:rFonts w:ascii="Times New Roman" w:hAnsi="Times New Roman" w:cs="Times New Roman"/>
        </w:rPr>
        <w:t xml:space="preserve">so they do not become isolated in terms of learning. </w:t>
      </w:r>
    </w:p>
    <w:p w14:paraId="336FBA59" w14:textId="108032AC" w:rsidR="006D3FB8" w:rsidRPr="00C8424B" w:rsidRDefault="006D3FB8"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Overall, we see that project-based learning is problematic. Without a dedicated learning strategy and an open organizational learning culture, the character of the organization can hinder learning processes. This is partly due to the dominance of projects on the capacities of many organizations, but is also caused by the great dependence of knowledge and expertise of individuals. Project teams are often compiled with highly skilled professionals – employees and or external advisors – who are driven by solving problems and take pride by being part of a team rather than an organization. Project autonomy strengthens this team-based process, which benefits the project and therefore the organization in relation to direct performances, but it also weakens the organization in terms of knowledge development. </w:t>
      </w:r>
    </w:p>
    <w:p w14:paraId="53B25057" w14:textId="20F73340" w:rsidR="006D3FB8" w:rsidRPr="00C8424B" w:rsidRDefault="006D3FB8" w:rsidP="00C8424B">
      <w:pPr>
        <w:spacing w:line="480" w:lineRule="auto"/>
        <w:ind w:firstLine="708"/>
        <w:jc w:val="both"/>
        <w:rPr>
          <w:rFonts w:ascii="Times New Roman" w:hAnsi="Times New Roman" w:cs="Times New Roman"/>
        </w:rPr>
      </w:pPr>
      <w:r w:rsidRPr="00C8424B">
        <w:rPr>
          <w:rFonts w:ascii="Times New Roman" w:hAnsi="Times New Roman" w:cs="Times New Roman"/>
        </w:rPr>
        <w:t xml:space="preserve">Further research could consider the phenomenon of project isolation </w:t>
      </w:r>
      <w:r w:rsidR="00F74D65" w:rsidRPr="00C8424B">
        <w:rPr>
          <w:rFonts w:ascii="Times New Roman" w:hAnsi="Times New Roman" w:cs="Times New Roman"/>
        </w:rPr>
        <w:t xml:space="preserve">in different </w:t>
      </w:r>
      <w:r w:rsidRPr="00C8424B">
        <w:rPr>
          <w:rFonts w:ascii="Times New Roman" w:hAnsi="Times New Roman" w:cs="Times New Roman"/>
        </w:rPr>
        <w:t xml:space="preserve">circumstances. For example, is it indeed the case that project isolation is related to the need to innovate or to restore organizational legitimacy? Perhaps there are cases where much less complex or less controversial projects also decided to isolate from the organization, and it would be interesting to see if this happened according to </w:t>
      </w:r>
      <w:r w:rsidR="00F74D65" w:rsidRPr="00C8424B">
        <w:rPr>
          <w:rFonts w:ascii="Times New Roman" w:hAnsi="Times New Roman" w:cs="Times New Roman"/>
        </w:rPr>
        <w:t>similar</w:t>
      </w:r>
      <w:r w:rsidRPr="00C8424B">
        <w:rPr>
          <w:rFonts w:ascii="Times New Roman" w:hAnsi="Times New Roman" w:cs="Times New Roman"/>
        </w:rPr>
        <w:t xml:space="preserve"> dynamics as sketched in this paper or that there might be other reasons that motivated this move. Moreover, we focused in this paper on two projects that were generally understood as ‘successful’: the OCCR project team realized a co-located control center and the Beating Heart project team finished the tendering phase on time. We expect that project isolation, in the context of projects that ‘failed’ (i.e. </w:t>
      </w:r>
      <w:r w:rsidRPr="00C8424B">
        <w:rPr>
          <w:rFonts w:ascii="Times New Roman" w:hAnsi="Times New Roman" w:cs="Times New Roman"/>
        </w:rPr>
        <w:lastRenderedPageBreak/>
        <w:t xml:space="preserve">projects that were never finished or that did not finish in time or without exceeding the budget), may have a rather different meaning and more negative connotation. </w:t>
      </w:r>
    </w:p>
    <w:p w14:paraId="775EF558" w14:textId="77777777" w:rsidR="00420E1C" w:rsidRPr="00C8424B" w:rsidRDefault="00420E1C" w:rsidP="00C8424B">
      <w:pPr>
        <w:spacing w:line="480" w:lineRule="auto"/>
        <w:jc w:val="both"/>
        <w:rPr>
          <w:rFonts w:ascii="Times New Roman" w:hAnsi="Times New Roman" w:cs="Times New Roman"/>
          <w:b/>
        </w:rPr>
      </w:pPr>
    </w:p>
    <w:p w14:paraId="1D242AFA" w14:textId="10F73419" w:rsidR="008B6DDE" w:rsidRPr="00C8424B" w:rsidRDefault="00420E1C" w:rsidP="00C8424B">
      <w:pPr>
        <w:spacing w:line="480" w:lineRule="auto"/>
        <w:jc w:val="both"/>
        <w:rPr>
          <w:rFonts w:ascii="Times New Roman" w:hAnsi="Times New Roman" w:cs="Times New Roman"/>
          <w:b/>
        </w:rPr>
      </w:pPr>
      <w:r w:rsidRPr="00C8424B">
        <w:rPr>
          <w:rFonts w:ascii="Times New Roman" w:hAnsi="Times New Roman" w:cs="Times New Roman"/>
          <w:b/>
        </w:rPr>
        <w:t>References</w:t>
      </w:r>
    </w:p>
    <w:p w14:paraId="3DC156E4" w14:textId="25A70A60" w:rsidR="001C01C1" w:rsidRPr="00C8424B" w:rsidRDefault="00420E1C"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b/>
        </w:rPr>
        <w:fldChar w:fldCharType="begin" w:fldLock="1"/>
      </w:r>
      <w:r w:rsidRPr="00C8424B">
        <w:rPr>
          <w:rFonts w:ascii="Times New Roman" w:hAnsi="Times New Roman" w:cs="Times New Roman"/>
          <w:b/>
        </w:rPr>
        <w:instrText xml:space="preserve">ADDIN Mendeley Bibliography CSL_BIBLIOGRAPHY </w:instrText>
      </w:r>
      <w:r w:rsidRPr="00C8424B">
        <w:rPr>
          <w:rFonts w:ascii="Times New Roman" w:hAnsi="Times New Roman" w:cs="Times New Roman"/>
          <w:b/>
        </w:rPr>
        <w:fldChar w:fldCharType="separate"/>
      </w:r>
      <w:r w:rsidR="001C01C1" w:rsidRPr="00C8424B">
        <w:rPr>
          <w:rFonts w:ascii="Times New Roman" w:hAnsi="Times New Roman" w:cs="Times New Roman"/>
          <w:noProof/>
        </w:rPr>
        <w:t xml:space="preserve">Bakker RM (2010) Taking stock of temporary organizational forms: A systematic review and research agenda. </w:t>
      </w:r>
      <w:r w:rsidR="001C01C1" w:rsidRPr="00C8424B">
        <w:rPr>
          <w:rFonts w:ascii="Times New Roman" w:hAnsi="Times New Roman" w:cs="Times New Roman"/>
          <w:i/>
          <w:iCs/>
          <w:noProof/>
        </w:rPr>
        <w:t>International Journal of Management Reviews</w:t>
      </w:r>
      <w:r w:rsidR="001C01C1" w:rsidRPr="00C8424B">
        <w:rPr>
          <w:rFonts w:ascii="Times New Roman" w:hAnsi="Times New Roman" w:cs="Times New Roman"/>
          <w:noProof/>
        </w:rPr>
        <w:t xml:space="preserve"> 12(4): 466–486.</w:t>
      </w:r>
    </w:p>
    <w:p w14:paraId="3D2F4358"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Bakker RM, Cambré B, Korlaar L, et al. (2011) Managing the project learning paradox: A set-theoretic approach toward project knowledge transfer.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29(5): 494–503.</w:t>
      </w:r>
    </w:p>
    <w:p w14:paraId="59374AA1"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Bakker RM, Boros S, Kenis P, et al. (2013) It’s only temporary: Time frame and the dynamics of creative project teams. </w:t>
      </w:r>
      <w:r w:rsidRPr="00C8424B">
        <w:rPr>
          <w:rFonts w:ascii="Times New Roman" w:hAnsi="Times New Roman" w:cs="Times New Roman"/>
          <w:i/>
          <w:iCs/>
          <w:noProof/>
        </w:rPr>
        <w:t>British Journal of Management</w:t>
      </w:r>
      <w:r w:rsidRPr="00C8424B">
        <w:rPr>
          <w:rFonts w:ascii="Times New Roman" w:hAnsi="Times New Roman" w:cs="Times New Roman"/>
          <w:noProof/>
        </w:rPr>
        <w:t xml:space="preserve"> 24(3): 383–397.</w:t>
      </w:r>
    </w:p>
    <w:p w14:paraId="3936DD27"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Bechky BA (2006) Gaffers, gofers, and grips: Role-based coordination in temporary organizations. </w:t>
      </w:r>
      <w:r w:rsidRPr="00C8424B">
        <w:rPr>
          <w:rFonts w:ascii="Times New Roman" w:hAnsi="Times New Roman" w:cs="Times New Roman"/>
          <w:i/>
          <w:iCs/>
          <w:noProof/>
        </w:rPr>
        <w:t>Organization Science</w:t>
      </w:r>
      <w:r w:rsidRPr="00C8424B">
        <w:rPr>
          <w:rFonts w:ascii="Times New Roman" w:hAnsi="Times New Roman" w:cs="Times New Roman"/>
          <w:noProof/>
        </w:rPr>
        <w:t xml:space="preserve"> 17(1): 3–21.</w:t>
      </w:r>
    </w:p>
    <w:p w14:paraId="08CEF2C5"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Bjorkeng K, Clegg S and Pitsis TS (2009) Becoming (a) practice. </w:t>
      </w:r>
      <w:r w:rsidRPr="00C8424B">
        <w:rPr>
          <w:rFonts w:ascii="Times New Roman" w:hAnsi="Times New Roman" w:cs="Times New Roman"/>
          <w:i/>
          <w:iCs/>
          <w:noProof/>
        </w:rPr>
        <w:t>Management Learning</w:t>
      </w:r>
      <w:r w:rsidRPr="00C8424B">
        <w:rPr>
          <w:rFonts w:ascii="Times New Roman" w:hAnsi="Times New Roman" w:cs="Times New Roman"/>
          <w:noProof/>
        </w:rPr>
        <w:t xml:space="preserve"> 40(2): 145–159.</w:t>
      </w:r>
    </w:p>
    <w:p w14:paraId="06441BA1"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Blackler F (1995) Knowledge, knowledge work and organizations: An overview and interpretation.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16(6): 1021–1046.</w:t>
      </w:r>
    </w:p>
    <w:p w14:paraId="7DE49B78"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Brady T and Davies A (2004) Building Project Capabilities: From Exploratory to Exploitative Learning.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25(9): 1601–1621.</w:t>
      </w:r>
    </w:p>
    <w:p w14:paraId="462D3C56"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Bresnen M, Edelman L, Newell S, et al. (2003) Social practices and the management of knowledge in project environments.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21(3): 157–166.</w:t>
      </w:r>
    </w:p>
    <w:p w14:paraId="50707EE4"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Brown JS and Duguid P (2001) Knowledge and organization: A social-practice perspective. </w:t>
      </w:r>
      <w:r w:rsidRPr="00C8424B">
        <w:rPr>
          <w:rFonts w:ascii="Times New Roman" w:hAnsi="Times New Roman" w:cs="Times New Roman"/>
          <w:i/>
          <w:iCs/>
          <w:noProof/>
        </w:rPr>
        <w:t>Organization Science</w:t>
      </w:r>
      <w:r w:rsidRPr="00C8424B">
        <w:rPr>
          <w:rFonts w:ascii="Times New Roman" w:hAnsi="Times New Roman" w:cs="Times New Roman"/>
          <w:noProof/>
        </w:rPr>
        <w:t xml:space="preserve"> 12(2): 198–213.</w:t>
      </w:r>
    </w:p>
    <w:p w14:paraId="06C0CDE5"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lastRenderedPageBreak/>
        <w:t xml:space="preserve">Cicmil S and Hodgson DE (2006) Critical research in project management. An introduction. In: Hodgson DE and Cicmil S (eds.), </w:t>
      </w:r>
      <w:r w:rsidRPr="00C8424B">
        <w:rPr>
          <w:rFonts w:ascii="Times New Roman" w:hAnsi="Times New Roman" w:cs="Times New Roman"/>
          <w:i/>
          <w:iCs/>
          <w:noProof/>
        </w:rPr>
        <w:t>Making Projects Critical</w:t>
      </w:r>
      <w:r w:rsidRPr="00C8424B">
        <w:rPr>
          <w:rFonts w:ascii="Times New Roman" w:hAnsi="Times New Roman" w:cs="Times New Roman"/>
          <w:noProof/>
        </w:rPr>
        <w:t>, New York: Palgrave Macmillan, pp. 1–28.</w:t>
      </w:r>
    </w:p>
    <w:p w14:paraId="2DA76E3C"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Costas J and Grey C (2014) Bringing Secrecy into the Open: Towards a Theorization of the Social Processes of Organizational Secrecy.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35(10): 1423–1447.</w:t>
      </w:r>
    </w:p>
    <w:p w14:paraId="0B3CB570"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Courpasson D and Younes D (2017) Double or quits: Understanding the links between secrecy and creativity in a project development process. </w:t>
      </w:r>
      <w:r w:rsidRPr="00C8424B">
        <w:rPr>
          <w:rFonts w:ascii="Times New Roman" w:hAnsi="Times New Roman" w:cs="Times New Roman"/>
          <w:i/>
          <w:iCs/>
          <w:noProof/>
        </w:rPr>
        <w:t>Organization Studies</w:t>
      </w:r>
      <w:r w:rsidRPr="00C8424B">
        <w:rPr>
          <w:rFonts w:ascii="Times New Roman" w:hAnsi="Times New Roman" w:cs="Times New Roman"/>
          <w:noProof/>
        </w:rPr>
        <w:t>.</w:t>
      </w:r>
    </w:p>
    <w:p w14:paraId="330941A9"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Criscuolo P, Salter A and Ter Wal ALJ (2013) Going underground: Bootlegging and individual innovative performance. </w:t>
      </w:r>
      <w:r w:rsidRPr="00C8424B">
        <w:rPr>
          <w:rFonts w:ascii="Times New Roman" w:hAnsi="Times New Roman" w:cs="Times New Roman"/>
          <w:i/>
          <w:iCs/>
          <w:noProof/>
        </w:rPr>
        <w:t>Organization Science</w:t>
      </w:r>
      <w:r w:rsidRPr="00C8424B">
        <w:rPr>
          <w:rFonts w:ascii="Times New Roman" w:hAnsi="Times New Roman" w:cs="Times New Roman"/>
          <w:noProof/>
        </w:rPr>
        <w:t xml:space="preserve"> 25(5): 1287–1305.</w:t>
      </w:r>
    </w:p>
    <w:p w14:paraId="0528BE2D"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Davies A and Brady T (2016) Explicating the dynamics of project capabilities.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34(2): 314–327.</w:t>
      </w:r>
    </w:p>
    <w:p w14:paraId="0714664B"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Gherardi S (2009) Practice? It’s a matter of taste! </w:t>
      </w:r>
      <w:r w:rsidRPr="00C8424B">
        <w:rPr>
          <w:rFonts w:ascii="Times New Roman" w:hAnsi="Times New Roman" w:cs="Times New Roman"/>
          <w:i/>
          <w:iCs/>
          <w:noProof/>
        </w:rPr>
        <w:t>Management Learning</w:t>
      </w:r>
      <w:r w:rsidRPr="00C8424B">
        <w:rPr>
          <w:rFonts w:ascii="Times New Roman" w:hAnsi="Times New Roman" w:cs="Times New Roman"/>
          <w:noProof/>
        </w:rPr>
        <w:t xml:space="preserve"> 40(5): 535–550.</w:t>
      </w:r>
    </w:p>
    <w:p w14:paraId="34A50996"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Grabher G (2004) Temporary architectures of learning: Knowledge governance in project ecologies.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25(9): 1491–1514.</w:t>
      </w:r>
    </w:p>
    <w:p w14:paraId="3A6D9E21"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Hobday M (2000) The project-based organisation: An ideal form for manageing complex products and systems? </w:t>
      </w:r>
      <w:r w:rsidRPr="00C8424B">
        <w:rPr>
          <w:rFonts w:ascii="Times New Roman" w:hAnsi="Times New Roman" w:cs="Times New Roman"/>
          <w:i/>
          <w:iCs/>
          <w:noProof/>
        </w:rPr>
        <w:t>Research Policy</w:t>
      </w:r>
      <w:r w:rsidRPr="00C8424B">
        <w:rPr>
          <w:rFonts w:ascii="Times New Roman" w:hAnsi="Times New Roman" w:cs="Times New Roman"/>
          <w:noProof/>
        </w:rPr>
        <w:t xml:space="preserve"> 29(7): 871–893.</w:t>
      </w:r>
    </w:p>
    <w:p w14:paraId="1A581B47"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Hoezen M, Voordijk H and Dewulf G (2012) Formal and informal contracting processes in the competitive dialogue procedure: A multiple-case study. </w:t>
      </w:r>
      <w:r w:rsidRPr="00C8424B">
        <w:rPr>
          <w:rFonts w:ascii="Times New Roman" w:hAnsi="Times New Roman" w:cs="Times New Roman"/>
          <w:i/>
          <w:iCs/>
          <w:noProof/>
        </w:rPr>
        <w:t>Engineering project organization journal</w:t>
      </w:r>
      <w:r w:rsidRPr="00C8424B">
        <w:rPr>
          <w:rFonts w:ascii="Times New Roman" w:hAnsi="Times New Roman" w:cs="Times New Roman"/>
          <w:noProof/>
        </w:rPr>
        <w:t xml:space="preserve"> 2(3): 145–158.</w:t>
      </w:r>
    </w:p>
    <w:p w14:paraId="411B2A9D"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Kidder T (1981) </w:t>
      </w:r>
      <w:r w:rsidRPr="00C8424B">
        <w:rPr>
          <w:rFonts w:ascii="Times New Roman" w:hAnsi="Times New Roman" w:cs="Times New Roman"/>
          <w:i/>
          <w:iCs/>
          <w:noProof/>
        </w:rPr>
        <w:t>The Soul of a New Machine</w:t>
      </w:r>
      <w:r w:rsidRPr="00C8424B">
        <w:rPr>
          <w:rFonts w:ascii="Times New Roman" w:hAnsi="Times New Roman" w:cs="Times New Roman"/>
          <w:noProof/>
        </w:rPr>
        <w:t>. Boston: Little, Brown and Company.</w:t>
      </w:r>
    </w:p>
    <w:p w14:paraId="4A3EAF3D"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Lave J and Wenger E (1991) </w:t>
      </w:r>
      <w:r w:rsidRPr="00C8424B">
        <w:rPr>
          <w:rFonts w:ascii="Times New Roman" w:hAnsi="Times New Roman" w:cs="Times New Roman"/>
          <w:i/>
          <w:iCs/>
          <w:noProof/>
        </w:rPr>
        <w:t>Situated Learning: Legitimate Peripheral Participation</w:t>
      </w:r>
      <w:r w:rsidRPr="00C8424B">
        <w:rPr>
          <w:rFonts w:ascii="Times New Roman" w:hAnsi="Times New Roman" w:cs="Times New Roman"/>
          <w:noProof/>
        </w:rPr>
        <w:t>. Cambridge University Press.</w:t>
      </w:r>
    </w:p>
    <w:p w14:paraId="61D587B5"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Lundin RA, Arvidsson N, Brady T, et al. (2015) </w:t>
      </w:r>
      <w:r w:rsidRPr="00C8424B">
        <w:rPr>
          <w:rFonts w:ascii="Times New Roman" w:hAnsi="Times New Roman" w:cs="Times New Roman"/>
          <w:i/>
          <w:iCs/>
          <w:noProof/>
        </w:rPr>
        <w:t xml:space="preserve">Managing and working in project society. Institutional </w:t>
      </w:r>
      <w:r w:rsidRPr="00C8424B">
        <w:rPr>
          <w:rFonts w:ascii="Times New Roman" w:hAnsi="Times New Roman" w:cs="Times New Roman"/>
          <w:i/>
          <w:iCs/>
          <w:noProof/>
        </w:rPr>
        <w:lastRenderedPageBreak/>
        <w:t>challenges of temporary organizations</w:t>
      </w:r>
      <w:r w:rsidRPr="00C8424B">
        <w:rPr>
          <w:rFonts w:ascii="Times New Roman" w:hAnsi="Times New Roman" w:cs="Times New Roman"/>
          <w:noProof/>
        </w:rPr>
        <w:t>. Cambridge: Cambridge University Press.</w:t>
      </w:r>
    </w:p>
    <w:p w14:paraId="57C40EB5"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Maaninen-Olsson E and Mullern T (2009) A contextual understanding of projects - The importance of space and time. </w:t>
      </w:r>
      <w:r w:rsidRPr="00C8424B">
        <w:rPr>
          <w:rFonts w:ascii="Times New Roman" w:hAnsi="Times New Roman" w:cs="Times New Roman"/>
          <w:i/>
          <w:iCs/>
          <w:noProof/>
        </w:rPr>
        <w:t>Scandinavian Journal of Management</w:t>
      </w:r>
      <w:r w:rsidRPr="00C8424B">
        <w:rPr>
          <w:rFonts w:ascii="Times New Roman" w:hAnsi="Times New Roman" w:cs="Times New Roman"/>
          <w:noProof/>
        </w:rPr>
        <w:t xml:space="preserve"> 25(3): 327–339.</w:t>
      </w:r>
    </w:p>
    <w:p w14:paraId="17751B6F"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Meyer JW and Rowan B (1977) Institutionalized Organizations : Formal Structure as Myth and Ceremony. </w:t>
      </w:r>
      <w:r w:rsidRPr="00C8424B">
        <w:rPr>
          <w:rFonts w:ascii="Times New Roman" w:hAnsi="Times New Roman" w:cs="Times New Roman"/>
          <w:i/>
          <w:iCs/>
          <w:noProof/>
        </w:rPr>
        <w:t>American Journal of Sociology</w:t>
      </w:r>
      <w:r w:rsidRPr="00C8424B">
        <w:rPr>
          <w:rFonts w:ascii="Times New Roman" w:hAnsi="Times New Roman" w:cs="Times New Roman"/>
          <w:noProof/>
        </w:rPr>
        <w:t xml:space="preserve"> 83(2): 340–363.</w:t>
      </w:r>
    </w:p>
    <w:p w14:paraId="02AA3776"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Newell S, Bresnen M, Edelman L, et al. (2006) Sharing knowledge across projects: Limits to ICT-led project review practices. </w:t>
      </w:r>
      <w:r w:rsidRPr="00C8424B">
        <w:rPr>
          <w:rFonts w:ascii="Times New Roman" w:hAnsi="Times New Roman" w:cs="Times New Roman"/>
          <w:i/>
          <w:iCs/>
          <w:noProof/>
        </w:rPr>
        <w:t>Management Learning</w:t>
      </w:r>
      <w:r w:rsidRPr="00C8424B">
        <w:rPr>
          <w:rFonts w:ascii="Times New Roman" w:hAnsi="Times New Roman" w:cs="Times New Roman"/>
          <w:noProof/>
        </w:rPr>
        <w:t xml:space="preserve"> 37(2): 167–185.</w:t>
      </w:r>
    </w:p>
    <w:p w14:paraId="571E5DF1"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Örtenblad A (2002) A typology of the idea of learning organization. </w:t>
      </w:r>
      <w:r w:rsidRPr="00C8424B">
        <w:rPr>
          <w:rFonts w:ascii="Times New Roman" w:hAnsi="Times New Roman" w:cs="Times New Roman"/>
          <w:i/>
          <w:iCs/>
          <w:noProof/>
        </w:rPr>
        <w:t>Management Learning</w:t>
      </w:r>
      <w:r w:rsidRPr="00C8424B">
        <w:rPr>
          <w:rFonts w:ascii="Times New Roman" w:hAnsi="Times New Roman" w:cs="Times New Roman"/>
          <w:noProof/>
        </w:rPr>
        <w:t xml:space="preserve"> 33(2): 213–230.</w:t>
      </w:r>
    </w:p>
    <w:p w14:paraId="4306C99C"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Pemsel S and Muller R (2012) The governance of knowledge in project-based organizations.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30(8): 865–876.</w:t>
      </w:r>
    </w:p>
    <w:p w14:paraId="76713518"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Pemsel S and Wiewiora A (2013) Project management office a knowledge broker in project-based organisations.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31(1): 31–42.</w:t>
      </w:r>
    </w:p>
    <w:p w14:paraId="700EC83C"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Pemsel S, Muller R and Soderlund J (2016) Knowledge governance strategies in project-based organizations. </w:t>
      </w:r>
      <w:r w:rsidRPr="00C8424B">
        <w:rPr>
          <w:rFonts w:ascii="Times New Roman" w:hAnsi="Times New Roman" w:cs="Times New Roman"/>
          <w:i/>
          <w:iCs/>
          <w:noProof/>
        </w:rPr>
        <w:t>Long Range Planning</w:t>
      </w:r>
      <w:r w:rsidRPr="00C8424B">
        <w:rPr>
          <w:rFonts w:ascii="Times New Roman" w:hAnsi="Times New Roman" w:cs="Times New Roman"/>
          <w:noProof/>
        </w:rPr>
        <w:t xml:space="preserve"> 49(6): 648–660.</w:t>
      </w:r>
    </w:p>
    <w:p w14:paraId="0224A302"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Prado P and Sapsed J (2016) The anthropophagic organization: How innovations transcend the temporary in a project-based organization.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37(12): 1793–1818.</w:t>
      </w:r>
    </w:p>
    <w:p w14:paraId="528E24EB"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Prencipe A and Tell F (2001) Inter-project learning: processes &amp; outcomes of knowledge codification in project based firms. </w:t>
      </w:r>
      <w:r w:rsidRPr="00C8424B">
        <w:rPr>
          <w:rFonts w:ascii="Times New Roman" w:hAnsi="Times New Roman" w:cs="Times New Roman"/>
          <w:i/>
          <w:iCs/>
          <w:noProof/>
        </w:rPr>
        <w:t>Research Policy</w:t>
      </w:r>
      <w:r w:rsidRPr="00C8424B">
        <w:rPr>
          <w:rFonts w:ascii="Times New Roman" w:hAnsi="Times New Roman" w:cs="Times New Roman"/>
          <w:noProof/>
        </w:rPr>
        <w:t xml:space="preserve"> 30: Pp. 1373-1394.</w:t>
      </w:r>
    </w:p>
    <w:p w14:paraId="322B371F"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Scarbrough H, Swan J, Laurent S, et al. (2004) Project-based learning and the role of learning boundaries.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25(9): 1579–1600.</w:t>
      </w:r>
    </w:p>
    <w:p w14:paraId="3EEE7262"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Schwartz-Shea P and Yanow D (2012) </w:t>
      </w:r>
      <w:r w:rsidRPr="00C8424B">
        <w:rPr>
          <w:rFonts w:ascii="Times New Roman" w:hAnsi="Times New Roman" w:cs="Times New Roman"/>
          <w:i/>
          <w:iCs/>
          <w:noProof/>
        </w:rPr>
        <w:t>Interpretive Research Design: Concepts and Processes</w:t>
      </w:r>
      <w:r w:rsidRPr="00C8424B">
        <w:rPr>
          <w:rFonts w:ascii="Times New Roman" w:hAnsi="Times New Roman" w:cs="Times New Roman"/>
          <w:noProof/>
        </w:rPr>
        <w:t xml:space="preserve">. New York: </w:t>
      </w:r>
      <w:r w:rsidRPr="00C8424B">
        <w:rPr>
          <w:rFonts w:ascii="Times New Roman" w:hAnsi="Times New Roman" w:cs="Times New Roman"/>
          <w:noProof/>
        </w:rPr>
        <w:lastRenderedPageBreak/>
        <w:t>Routledge.</w:t>
      </w:r>
    </w:p>
    <w:p w14:paraId="5CA6F670"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Söderlund J (2004) Building theories of project management: Past research, questions for the future.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22(3): 183–191.</w:t>
      </w:r>
    </w:p>
    <w:p w14:paraId="0C49028E"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Strati A (2007) Sensible knowledge and practice-based learning. </w:t>
      </w:r>
      <w:r w:rsidRPr="00C8424B">
        <w:rPr>
          <w:rFonts w:ascii="Times New Roman" w:hAnsi="Times New Roman" w:cs="Times New Roman"/>
          <w:i/>
          <w:iCs/>
          <w:noProof/>
        </w:rPr>
        <w:t>Management Learning</w:t>
      </w:r>
      <w:r w:rsidRPr="00C8424B">
        <w:rPr>
          <w:rFonts w:ascii="Times New Roman" w:hAnsi="Times New Roman" w:cs="Times New Roman"/>
          <w:noProof/>
        </w:rPr>
        <w:t xml:space="preserve"> 38(1): 61–77.</w:t>
      </w:r>
    </w:p>
    <w:p w14:paraId="67F3A939"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Swan J, Scarbrough H and Newell S (2010) Why don’t (or do) organizations learn from projects? </w:t>
      </w:r>
      <w:r w:rsidRPr="00C8424B">
        <w:rPr>
          <w:rFonts w:ascii="Times New Roman" w:hAnsi="Times New Roman" w:cs="Times New Roman"/>
          <w:i/>
          <w:iCs/>
          <w:noProof/>
        </w:rPr>
        <w:t>Management Learning</w:t>
      </w:r>
      <w:r w:rsidRPr="00C8424B">
        <w:rPr>
          <w:rFonts w:ascii="Times New Roman" w:hAnsi="Times New Roman" w:cs="Times New Roman"/>
          <w:noProof/>
        </w:rPr>
        <w:t xml:space="preserve"> 41(3): 325–344.</w:t>
      </w:r>
    </w:p>
    <w:p w14:paraId="09AFCCEC"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Sydow J and Braun T (2018) Projects as temporary organizations: An agenda for further theorizing the interorganizational dimension.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36(1): 4–11.</w:t>
      </w:r>
    </w:p>
    <w:p w14:paraId="38552BB6"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Sydow J, Lindkvist L and DeFillippi R (2004) Project-Based Organizations, Embeddedness and Repositories of Knowledge: Editorial.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25(9): 1475–1489.</w:t>
      </w:r>
    </w:p>
    <w:p w14:paraId="367AC4E0"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Turner R and Keegan A (2001) Mechanisms of governance in the project-based organization: Roles of the broker and steward. </w:t>
      </w:r>
      <w:r w:rsidRPr="00C8424B">
        <w:rPr>
          <w:rFonts w:ascii="Times New Roman" w:hAnsi="Times New Roman" w:cs="Times New Roman"/>
          <w:i/>
          <w:iCs/>
          <w:noProof/>
        </w:rPr>
        <w:t>European Management Journal</w:t>
      </w:r>
      <w:r w:rsidRPr="00C8424B">
        <w:rPr>
          <w:rFonts w:ascii="Times New Roman" w:hAnsi="Times New Roman" w:cs="Times New Roman"/>
          <w:noProof/>
        </w:rPr>
        <w:t xml:space="preserve"> 19: 254–267.</w:t>
      </w:r>
    </w:p>
    <w:p w14:paraId="1EDFA476"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van Marrewijk A (2007) Managing project culture: The case of Environ Megaproject.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25(3): 290–299.</w:t>
      </w:r>
    </w:p>
    <w:p w14:paraId="04B5099A"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van Marrewijk A, Clegg S, Pitsis TS, et al. (2008) Managing public-private megaprojects: Paradoxes, complexity, and project design. </w:t>
      </w:r>
      <w:r w:rsidRPr="00C8424B">
        <w:rPr>
          <w:rFonts w:ascii="Times New Roman" w:hAnsi="Times New Roman" w:cs="Times New Roman"/>
          <w:i/>
          <w:iCs/>
          <w:noProof/>
        </w:rPr>
        <w:t>International Journal of Project Management</w:t>
      </w:r>
      <w:r w:rsidRPr="00C8424B">
        <w:rPr>
          <w:rFonts w:ascii="Times New Roman" w:hAnsi="Times New Roman" w:cs="Times New Roman"/>
          <w:noProof/>
        </w:rPr>
        <w:t xml:space="preserve"> 26(6): 591–600.</w:t>
      </w:r>
    </w:p>
    <w:p w14:paraId="303E1E68"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van Marrewijk A, Ybema S, Smits K, et al. (2016) Clash of the titans: Temporal organizing and collaborative dynamics in the Panama Canal Megaproject. </w:t>
      </w:r>
      <w:r w:rsidRPr="00C8424B">
        <w:rPr>
          <w:rFonts w:ascii="Times New Roman" w:hAnsi="Times New Roman" w:cs="Times New Roman"/>
          <w:i/>
          <w:iCs/>
          <w:noProof/>
        </w:rPr>
        <w:t>Organization Studies</w:t>
      </w:r>
      <w:r w:rsidRPr="00C8424B">
        <w:rPr>
          <w:rFonts w:ascii="Times New Roman" w:hAnsi="Times New Roman" w:cs="Times New Roman"/>
          <w:noProof/>
        </w:rPr>
        <w:t xml:space="preserve"> 37(12): 1745–1769.</w:t>
      </w:r>
    </w:p>
    <w:p w14:paraId="5A213DDE"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Willems T (2017) Seeing and sensing the railways: A phenomenological view on practice-based learning. </w:t>
      </w:r>
      <w:r w:rsidRPr="00C8424B">
        <w:rPr>
          <w:rFonts w:ascii="Times New Roman" w:hAnsi="Times New Roman" w:cs="Times New Roman"/>
          <w:i/>
          <w:iCs/>
          <w:noProof/>
        </w:rPr>
        <w:t>Management Learning</w:t>
      </w:r>
      <w:r w:rsidRPr="00C8424B">
        <w:rPr>
          <w:rFonts w:ascii="Times New Roman" w:hAnsi="Times New Roman" w:cs="Times New Roman"/>
          <w:noProof/>
        </w:rPr>
        <w:t>.</w:t>
      </w:r>
    </w:p>
    <w:p w14:paraId="484F4F6E" w14:textId="77777777" w:rsidR="001C01C1" w:rsidRPr="00C8424B" w:rsidRDefault="001C01C1" w:rsidP="00C8424B">
      <w:pPr>
        <w:widowControl w:val="0"/>
        <w:autoSpaceDE w:val="0"/>
        <w:autoSpaceDN w:val="0"/>
        <w:adjustRightInd w:val="0"/>
        <w:spacing w:line="480" w:lineRule="auto"/>
        <w:ind w:left="480" w:hanging="480"/>
        <w:rPr>
          <w:rFonts w:ascii="Times New Roman" w:hAnsi="Times New Roman" w:cs="Times New Roman"/>
          <w:noProof/>
        </w:rPr>
      </w:pPr>
      <w:r w:rsidRPr="00C8424B">
        <w:rPr>
          <w:rFonts w:ascii="Times New Roman" w:hAnsi="Times New Roman" w:cs="Times New Roman"/>
          <w:noProof/>
        </w:rPr>
        <w:t xml:space="preserve">Ybema S, Yanow D, Wels H, et al. (2009) </w:t>
      </w:r>
      <w:r w:rsidRPr="00C8424B">
        <w:rPr>
          <w:rFonts w:ascii="Times New Roman" w:hAnsi="Times New Roman" w:cs="Times New Roman"/>
          <w:i/>
          <w:iCs/>
          <w:noProof/>
        </w:rPr>
        <w:t>Organizational Ethnography: Studying the Complexity of Everyday Life</w:t>
      </w:r>
      <w:r w:rsidRPr="00C8424B">
        <w:rPr>
          <w:rFonts w:ascii="Times New Roman" w:hAnsi="Times New Roman" w:cs="Times New Roman"/>
          <w:noProof/>
        </w:rPr>
        <w:t>. London: Sage Publications.</w:t>
      </w:r>
    </w:p>
    <w:p w14:paraId="769651C2" w14:textId="09CAB4D8" w:rsidR="00420E1C" w:rsidRPr="00C8424B" w:rsidRDefault="00420E1C" w:rsidP="00C8424B">
      <w:pPr>
        <w:widowControl w:val="0"/>
        <w:autoSpaceDE w:val="0"/>
        <w:autoSpaceDN w:val="0"/>
        <w:adjustRightInd w:val="0"/>
        <w:spacing w:line="480" w:lineRule="auto"/>
        <w:ind w:left="480" w:hanging="480"/>
        <w:rPr>
          <w:rFonts w:ascii="Times New Roman" w:hAnsi="Times New Roman" w:cs="Times New Roman"/>
          <w:b/>
        </w:rPr>
      </w:pPr>
      <w:r w:rsidRPr="00C8424B">
        <w:rPr>
          <w:rFonts w:ascii="Times New Roman" w:hAnsi="Times New Roman" w:cs="Times New Roman"/>
          <w:b/>
        </w:rPr>
        <w:lastRenderedPageBreak/>
        <w:fldChar w:fldCharType="end"/>
      </w:r>
    </w:p>
    <w:sectPr w:rsidR="00420E1C" w:rsidRPr="00C8424B">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A11FD" w15:done="0"/>
  <w15:commentEx w15:paraId="0526D462" w15:done="0"/>
  <w15:commentEx w15:paraId="1D150BD0" w15:paraIdParent="0526D462" w15:done="0"/>
  <w15:commentEx w15:paraId="481AC38B" w15:done="0"/>
  <w15:commentEx w15:paraId="43F04E25" w15:paraIdParent="481AC38B" w15:done="0"/>
  <w15:commentEx w15:paraId="5E5B248A" w15:done="0"/>
  <w15:commentEx w15:paraId="04F15C89" w15:done="0"/>
  <w15:commentEx w15:paraId="0F249F8A" w15:done="0"/>
  <w15:commentEx w15:paraId="21F74AF3" w15:done="0"/>
  <w15:commentEx w15:paraId="1E6AA01A" w15:done="0"/>
  <w15:commentEx w15:paraId="0E481034" w15:paraIdParent="1E6AA01A" w15:done="0"/>
  <w15:commentEx w15:paraId="745DEFE2" w15:done="0"/>
  <w15:commentEx w15:paraId="7AE19B21" w15:paraIdParent="745DEFE2" w15:done="0"/>
  <w15:commentEx w15:paraId="60B59A05" w15:done="0"/>
  <w15:commentEx w15:paraId="3F5D5FF0" w15:paraIdParent="60B59A05" w15:done="0"/>
  <w15:commentEx w15:paraId="2C27392D" w15:done="0"/>
  <w15:commentEx w15:paraId="56C84C4F" w15:paraIdParent="2C27392D" w15:done="0"/>
  <w15:commentEx w15:paraId="17209FC7" w15:done="0"/>
  <w15:commentEx w15:paraId="221A5377" w15:paraIdParent="17209FC7" w15:done="0"/>
  <w15:commentEx w15:paraId="512757F9" w15:done="0"/>
  <w15:commentEx w15:paraId="28B82DE9" w15:paraIdParent="51275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A11FD" w16cid:durableId="1DE35D69"/>
  <w16cid:commentId w16cid:paraId="0526D462" w16cid:durableId="1DE35D6F"/>
  <w16cid:commentId w16cid:paraId="1D150BD0" w16cid:durableId="1DE36964"/>
  <w16cid:commentId w16cid:paraId="481AC38B" w16cid:durableId="1DE35D72"/>
  <w16cid:commentId w16cid:paraId="43F04E25" w16cid:durableId="1DE366FD"/>
  <w16cid:commentId w16cid:paraId="5E5B248A" w16cid:durableId="1DE36892"/>
  <w16cid:commentId w16cid:paraId="04F15C89" w16cid:durableId="1DD3C7CF"/>
  <w16cid:commentId w16cid:paraId="0F249F8A" w16cid:durableId="1DD3F29D"/>
  <w16cid:commentId w16cid:paraId="21F74AF3" w16cid:durableId="1DE35D90"/>
  <w16cid:commentId w16cid:paraId="1E6AA01A" w16cid:durableId="1DE35D91"/>
  <w16cid:commentId w16cid:paraId="0E481034" w16cid:durableId="1DE3A30D"/>
  <w16cid:commentId w16cid:paraId="745DEFE2" w16cid:durableId="1DE35D92"/>
  <w16cid:commentId w16cid:paraId="7AE19B21" w16cid:durableId="1DE3A2DF"/>
  <w16cid:commentId w16cid:paraId="60B59A05" w16cid:durableId="1DE35D93"/>
  <w16cid:commentId w16cid:paraId="3F5D5FF0" w16cid:durableId="1DE3A3B4"/>
  <w16cid:commentId w16cid:paraId="2C27392D" w16cid:durableId="1DE35DA1"/>
  <w16cid:commentId w16cid:paraId="56C84C4F" w16cid:durableId="1DE3AF3A"/>
  <w16cid:commentId w16cid:paraId="17209FC7" w16cid:durableId="1DE35DAA"/>
  <w16cid:commentId w16cid:paraId="221A5377" w16cid:durableId="1DE3B338"/>
  <w16cid:commentId w16cid:paraId="512757F9" w16cid:durableId="1DE35DAD"/>
  <w16cid:commentId w16cid:paraId="28B82DE9" w16cid:durableId="1DE3B43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338CB" w14:textId="77777777" w:rsidR="00B04072" w:rsidRDefault="00B04072" w:rsidP="00D776AB">
      <w:pPr>
        <w:spacing w:after="0" w:line="240" w:lineRule="auto"/>
      </w:pPr>
      <w:r>
        <w:separator/>
      </w:r>
    </w:p>
  </w:endnote>
  <w:endnote w:type="continuationSeparator" w:id="0">
    <w:p w14:paraId="1A40427D" w14:textId="77777777" w:rsidR="00B04072" w:rsidRDefault="00B04072" w:rsidP="00D7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46749"/>
      <w:docPartObj>
        <w:docPartGallery w:val="Page Numbers (Bottom of Page)"/>
        <w:docPartUnique/>
      </w:docPartObj>
    </w:sdtPr>
    <w:sdtEndPr>
      <w:rPr>
        <w:noProof/>
      </w:rPr>
    </w:sdtEndPr>
    <w:sdtContent>
      <w:p w14:paraId="5057DFCA" w14:textId="50A48B7F" w:rsidR="00B04072" w:rsidRDefault="00B04072">
        <w:pPr>
          <w:pStyle w:val="Voettekst"/>
          <w:jc w:val="right"/>
        </w:pPr>
        <w:r>
          <w:fldChar w:fldCharType="begin"/>
        </w:r>
        <w:r>
          <w:instrText xml:space="preserve"> PAGE   \* MERGEFORMAT </w:instrText>
        </w:r>
        <w:r>
          <w:fldChar w:fldCharType="separate"/>
        </w:r>
        <w:r w:rsidR="00FA332F">
          <w:rPr>
            <w:noProof/>
          </w:rPr>
          <w:t>2</w:t>
        </w:r>
        <w:r>
          <w:rPr>
            <w:noProof/>
          </w:rPr>
          <w:fldChar w:fldCharType="end"/>
        </w:r>
      </w:p>
    </w:sdtContent>
  </w:sdt>
  <w:p w14:paraId="13D37D71" w14:textId="77777777" w:rsidR="00B04072" w:rsidRDefault="00B0407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577AC" w14:textId="77777777" w:rsidR="00B04072" w:rsidRDefault="00B04072" w:rsidP="00D776AB">
      <w:pPr>
        <w:spacing w:after="0" w:line="240" w:lineRule="auto"/>
      </w:pPr>
      <w:r>
        <w:separator/>
      </w:r>
    </w:p>
  </w:footnote>
  <w:footnote w:type="continuationSeparator" w:id="0">
    <w:p w14:paraId="339E7187" w14:textId="77777777" w:rsidR="00B04072" w:rsidRDefault="00B04072" w:rsidP="00D776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F25"/>
    <w:multiLevelType w:val="hybridMultilevel"/>
    <w:tmpl w:val="B54CBC04"/>
    <w:lvl w:ilvl="0" w:tplc="DF84836E">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82727"/>
    <w:multiLevelType w:val="hybridMultilevel"/>
    <w:tmpl w:val="338CE6F2"/>
    <w:lvl w:ilvl="0" w:tplc="0658D906">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0456F8"/>
    <w:multiLevelType w:val="hybridMultilevel"/>
    <w:tmpl w:val="301CEFF2"/>
    <w:lvl w:ilvl="0" w:tplc="6062049C">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E1F0C"/>
    <w:multiLevelType w:val="hybridMultilevel"/>
    <w:tmpl w:val="8DE4CE1E"/>
    <w:lvl w:ilvl="0" w:tplc="BB02BF2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813901"/>
    <w:multiLevelType w:val="hybridMultilevel"/>
    <w:tmpl w:val="8AE8510C"/>
    <w:lvl w:ilvl="0" w:tplc="258CCCF0">
      <w:start w:val="1"/>
      <w:numFmt w:val="bullet"/>
      <w:lvlText w:val="-"/>
      <w:lvlJc w:val="left"/>
      <w:pPr>
        <w:ind w:left="720" w:hanging="360"/>
      </w:pPr>
      <w:rPr>
        <w:rFonts w:ascii="Times New Roman" w:eastAsiaTheme="minorHAnsi" w:hAnsi="Times New Roman" w:cs="Times New Roman"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8B12B7"/>
    <w:multiLevelType w:val="hybridMultilevel"/>
    <w:tmpl w:val="718A1BF2"/>
    <w:lvl w:ilvl="0" w:tplc="99E8C4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6786C"/>
    <w:multiLevelType w:val="hybridMultilevel"/>
    <w:tmpl w:val="979A5FC2"/>
    <w:lvl w:ilvl="0" w:tplc="AE1CEE1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B36A17"/>
    <w:multiLevelType w:val="multilevel"/>
    <w:tmpl w:val="AE906E7C"/>
    <w:lvl w:ilvl="0">
      <w:start w:val="1"/>
      <w:numFmt w:val="decimal"/>
      <w:lvlText w:val="%1."/>
      <w:lvlJc w:val="left"/>
      <w:pPr>
        <w:ind w:left="54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js Willems">
    <w15:presenceInfo w15:providerId="None" w15:userId="Thijs Wille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tf0prpfatvw6e50sfv5ff4rarfxdz90dzw&quot;&gt;Alfons database v1&lt;record-ids&gt;&lt;item&gt;2527&lt;/item&gt;&lt;item&gt;2712&lt;/item&gt;&lt;item&gt;4174&lt;/item&gt;&lt;item&gt;4185&lt;/item&gt;&lt;item&gt;4195&lt;/item&gt;&lt;item&gt;4208&lt;/item&gt;&lt;item&gt;4381&lt;/item&gt;&lt;item&gt;4413&lt;/item&gt;&lt;item&gt;4432&lt;/item&gt;&lt;/record-ids&gt;&lt;/item&gt;&lt;/Libraries&gt;"/>
  </w:docVars>
  <w:rsids>
    <w:rsidRoot w:val="00CD6E6D"/>
    <w:rsid w:val="000060B2"/>
    <w:rsid w:val="00007429"/>
    <w:rsid w:val="0001548E"/>
    <w:rsid w:val="0002137E"/>
    <w:rsid w:val="000220A7"/>
    <w:rsid w:val="000264E8"/>
    <w:rsid w:val="000309D6"/>
    <w:rsid w:val="00030A31"/>
    <w:rsid w:val="00034965"/>
    <w:rsid w:val="00035C6A"/>
    <w:rsid w:val="000401A8"/>
    <w:rsid w:val="00044105"/>
    <w:rsid w:val="00050009"/>
    <w:rsid w:val="0005167F"/>
    <w:rsid w:val="00051859"/>
    <w:rsid w:val="0006227A"/>
    <w:rsid w:val="00071F2B"/>
    <w:rsid w:val="00074A0F"/>
    <w:rsid w:val="0007620B"/>
    <w:rsid w:val="00091F7C"/>
    <w:rsid w:val="00092BD9"/>
    <w:rsid w:val="00095A16"/>
    <w:rsid w:val="000975E1"/>
    <w:rsid w:val="000A1729"/>
    <w:rsid w:val="000A2BC8"/>
    <w:rsid w:val="000A60D5"/>
    <w:rsid w:val="000B0AC2"/>
    <w:rsid w:val="000B220A"/>
    <w:rsid w:val="000B3407"/>
    <w:rsid w:val="000B5345"/>
    <w:rsid w:val="000C2D5B"/>
    <w:rsid w:val="000E0E4B"/>
    <w:rsid w:val="000E6380"/>
    <w:rsid w:val="000F449E"/>
    <w:rsid w:val="000F77AC"/>
    <w:rsid w:val="001002C2"/>
    <w:rsid w:val="00101C99"/>
    <w:rsid w:val="00106F91"/>
    <w:rsid w:val="00117433"/>
    <w:rsid w:val="0013119E"/>
    <w:rsid w:val="0013131D"/>
    <w:rsid w:val="00136E5A"/>
    <w:rsid w:val="0014172B"/>
    <w:rsid w:val="00145382"/>
    <w:rsid w:val="00154C79"/>
    <w:rsid w:val="00163467"/>
    <w:rsid w:val="00171F0C"/>
    <w:rsid w:val="00176D82"/>
    <w:rsid w:val="00180EEC"/>
    <w:rsid w:val="0018176B"/>
    <w:rsid w:val="0018193B"/>
    <w:rsid w:val="00192D9A"/>
    <w:rsid w:val="00197117"/>
    <w:rsid w:val="001A32EB"/>
    <w:rsid w:val="001A4824"/>
    <w:rsid w:val="001A7397"/>
    <w:rsid w:val="001B10A6"/>
    <w:rsid w:val="001B70FE"/>
    <w:rsid w:val="001C01C1"/>
    <w:rsid w:val="001C0E77"/>
    <w:rsid w:val="001C1CF9"/>
    <w:rsid w:val="001C3BC9"/>
    <w:rsid w:val="001D4D36"/>
    <w:rsid w:val="001D5FA4"/>
    <w:rsid w:val="001E003E"/>
    <w:rsid w:val="001E320E"/>
    <w:rsid w:val="001E4F0C"/>
    <w:rsid w:val="001E5076"/>
    <w:rsid w:val="001E5296"/>
    <w:rsid w:val="001E7612"/>
    <w:rsid w:val="0020758B"/>
    <w:rsid w:val="002120FC"/>
    <w:rsid w:val="00216306"/>
    <w:rsid w:val="002218D1"/>
    <w:rsid w:val="002234B7"/>
    <w:rsid w:val="00234F95"/>
    <w:rsid w:val="002419B0"/>
    <w:rsid w:val="0024748D"/>
    <w:rsid w:val="00250D4F"/>
    <w:rsid w:val="002517FF"/>
    <w:rsid w:val="00253258"/>
    <w:rsid w:val="002547E6"/>
    <w:rsid w:val="002561A1"/>
    <w:rsid w:val="0026636F"/>
    <w:rsid w:val="00272336"/>
    <w:rsid w:val="002752ED"/>
    <w:rsid w:val="00283654"/>
    <w:rsid w:val="0029280D"/>
    <w:rsid w:val="002954CA"/>
    <w:rsid w:val="00297DD9"/>
    <w:rsid w:val="002A09A3"/>
    <w:rsid w:val="002A2F24"/>
    <w:rsid w:val="002A3A55"/>
    <w:rsid w:val="002B2436"/>
    <w:rsid w:val="002B2DB1"/>
    <w:rsid w:val="002B3FB8"/>
    <w:rsid w:val="002B67F8"/>
    <w:rsid w:val="002D17CD"/>
    <w:rsid w:val="002D2963"/>
    <w:rsid w:val="002D2C78"/>
    <w:rsid w:val="002D3921"/>
    <w:rsid w:val="002D4394"/>
    <w:rsid w:val="002E4EA3"/>
    <w:rsid w:val="002F25D9"/>
    <w:rsid w:val="002F6BE2"/>
    <w:rsid w:val="003113E5"/>
    <w:rsid w:val="00322AB7"/>
    <w:rsid w:val="00323365"/>
    <w:rsid w:val="00327D46"/>
    <w:rsid w:val="003338E0"/>
    <w:rsid w:val="00337788"/>
    <w:rsid w:val="00340EA5"/>
    <w:rsid w:val="00343A22"/>
    <w:rsid w:val="00345AFA"/>
    <w:rsid w:val="00350AD3"/>
    <w:rsid w:val="00353FD7"/>
    <w:rsid w:val="003559DE"/>
    <w:rsid w:val="00357911"/>
    <w:rsid w:val="00357B17"/>
    <w:rsid w:val="00361DCC"/>
    <w:rsid w:val="00366C1C"/>
    <w:rsid w:val="00367134"/>
    <w:rsid w:val="0039476C"/>
    <w:rsid w:val="00394C72"/>
    <w:rsid w:val="00395EEB"/>
    <w:rsid w:val="003A004E"/>
    <w:rsid w:val="003A19FE"/>
    <w:rsid w:val="003B28CE"/>
    <w:rsid w:val="003B34FF"/>
    <w:rsid w:val="003B7514"/>
    <w:rsid w:val="003C0B1F"/>
    <w:rsid w:val="003C2965"/>
    <w:rsid w:val="003C46A7"/>
    <w:rsid w:val="003C692A"/>
    <w:rsid w:val="003C7AF5"/>
    <w:rsid w:val="003D13AE"/>
    <w:rsid w:val="003D7E78"/>
    <w:rsid w:val="003E1F98"/>
    <w:rsid w:val="003E2AFC"/>
    <w:rsid w:val="003E4CBD"/>
    <w:rsid w:val="003E7E34"/>
    <w:rsid w:val="003F256D"/>
    <w:rsid w:val="003F2884"/>
    <w:rsid w:val="003F2BDE"/>
    <w:rsid w:val="003F4061"/>
    <w:rsid w:val="003F7D87"/>
    <w:rsid w:val="0040124F"/>
    <w:rsid w:val="00402161"/>
    <w:rsid w:val="00406DCD"/>
    <w:rsid w:val="0041453D"/>
    <w:rsid w:val="00420E1C"/>
    <w:rsid w:val="004223D1"/>
    <w:rsid w:val="00423990"/>
    <w:rsid w:val="00425384"/>
    <w:rsid w:val="00431C3E"/>
    <w:rsid w:val="00435CEE"/>
    <w:rsid w:val="00436896"/>
    <w:rsid w:val="00437191"/>
    <w:rsid w:val="00437E99"/>
    <w:rsid w:val="00440628"/>
    <w:rsid w:val="00443042"/>
    <w:rsid w:val="004431D4"/>
    <w:rsid w:val="0045089A"/>
    <w:rsid w:val="00453156"/>
    <w:rsid w:val="00455532"/>
    <w:rsid w:val="00457ACE"/>
    <w:rsid w:val="0046011D"/>
    <w:rsid w:val="00467C9F"/>
    <w:rsid w:val="00481DD9"/>
    <w:rsid w:val="004947A1"/>
    <w:rsid w:val="004A27D8"/>
    <w:rsid w:val="004A6239"/>
    <w:rsid w:val="004A6450"/>
    <w:rsid w:val="004B0593"/>
    <w:rsid w:val="004B5181"/>
    <w:rsid w:val="004B5285"/>
    <w:rsid w:val="004C3400"/>
    <w:rsid w:val="004C44E6"/>
    <w:rsid w:val="004D2C64"/>
    <w:rsid w:val="004D6604"/>
    <w:rsid w:val="004F2D40"/>
    <w:rsid w:val="004F309B"/>
    <w:rsid w:val="004F52C0"/>
    <w:rsid w:val="00501A55"/>
    <w:rsid w:val="0051323F"/>
    <w:rsid w:val="00516DA1"/>
    <w:rsid w:val="00521D53"/>
    <w:rsid w:val="0053739A"/>
    <w:rsid w:val="005470E0"/>
    <w:rsid w:val="00551D36"/>
    <w:rsid w:val="005534D2"/>
    <w:rsid w:val="005623BE"/>
    <w:rsid w:val="0056569F"/>
    <w:rsid w:val="00573EE1"/>
    <w:rsid w:val="00573F21"/>
    <w:rsid w:val="00576978"/>
    <w:rsid w:val="00577390"/>
    <w:rsid w:val="005839EA"/>
    <w:rsid w:val="005A5919"/>
    <w:rsid w:val="005A63E5"/>
    <w:rsid w:val="005B15A1"/>
    <w:rsid w:val="005B297E"/>
    <w:rsid w:val="005D2ACC"/>
    <w:rsid w:val="005E142A"/>
    <w:rsid w:val="005E5A3F"/>
    <w:rsid w:val="005F3117"/>
    <w:rsid w:val="005F3D77"/>
    <w:rsid w:val="005F5D52"/>
    <w:rsid w:val="0060217D"/>
    <w:rsid w:val="00612062"/>
    <w:rsid w:val="00613802"/>
    <w:rsid w:val="00613DFB"/>
    <w:rsid w:val="00620733"/>
    <w:rsid w:val="0062287F"/>
    <w:rsid w:val="0062793B"/>
    <w:rsid w:val="006301AB"/>
    <w:rsid w:val="0064043E"/>
    <w:rsid w:val="00640AD7"/>
    <w:rsid w:val="006514DC"/>
    <w:rsid w:val="006618C9"/>
    <w:rsid w:val="006755C4"/>
    <w:rsid w:val="00675DE7"/>
    <w:rsid w:val="0067723A"/>
    <w:rsid w:val="0068448B"/>
    <w:rsid w:val="00685667"/>
    <w:rsid w:val="00685A48"/>
    <w:rsid w:val="0068689E"/>
    <w:rsid w:val="006B41F0"/>
    <w:rsid w:val="006B6E08"/>
    <w:rsid w:val="006C59FB"/>
    <w:rsid w:val="006D087F"/>
    <w:rsid w:val="006D262C"/>
    <w:rsid w:val="006D3FB8"/>
    <w:rsid w:val="006D51A3"/>
    <w:rsid w:val="006E1442"/>
    <w:rsid w:val="006F6173"/>
    <w:rsid w:val="006F640E"/>
    <w:rsid w:val="006F7796"/>
    <w:rsid w:val="00701E87"/>
    <w:rsid w:val="007023EF"/>
    <w:rsid w:val="007038A4"/>
    <w:rsid w:val="00706A13"/>
    <w:rsid w:val="00723B0A"/>
    <w:rsid w:val="00726A9E"/>
    <w:rsid w:val="00733664"/>
    <w:rsid w:val="0073685B"/>
    <w:rsid w:val="00741162"/>
    <w:rsid w:val="00741418"/>
    <w:rsid w:val="0074391A"/>
    <w:rsid w:val="00747241"/>
    <w:rsid w:val="00754668"/>
    <w:rsid w:val="00757F72"/>
    <w:rsid w:val="00773FFA"/>
    <w:rsid w:val="00774006"/>
    <w:rsid w:val="0078755D"/>
    <w:rsid w:val="00790470"/>
    <w:rsid w:val="00793A69"/>
    <w:rsid w:val="00795127"/>
    <w:rsid w:val="0079670A"/>
    <w:rsid w:val="007A33C9"/>
    <w:rsid w:val="007B685C"/>
    <w:rsid w:val="007D4C23"/>
    <w:rsid w:val="007D618A"/>
    <w:rsid w:val="007D791C"/>
    <w:rsid w:val="007E1DD0"/>
    <w:rsid w:val="007E6336"/>
    <w:rsid w:val="007F5415"/>
    <w:rsid w:val="00800CF7"/>
    <w:rsid w:val="0080459D"/>
    <w:rsid w:val="008115EE"/>
    <w:rsid w:val="00812719"/>
    <w:rsid w:val="008131EA"/>
    <w:rsid w:val="008160DB"/>
    <w:rsid w:val="00821822"/>
    <w:rsid w:val="0082557F"/>
    <w:rsid w:val="0082609F"/>
    <w:rsid w:val="008260EA"/>
    <w:rsid w:val="0082678C"/>
    <w:rsid w:val="0085441C"/>
    <w:rsid w:val="00862A34"/>
    <w:rsid w:val="00865D6A"/>
    <w:rsid w:val="00866642"/>
    <w:rsid w:val="00874498"/>
    <w:rsid w:val="0087475D"/>
    <w:rsid w:val="00875AA2"/>
    <w:rsid w:val="008812EE"/>
    <w:rsid w:val="00882BDA"/>
    <w:rsid w:val="008856E0"/>
    <w:rsid w:val="008919AC"/>
    <w:rsid w:val="00891E28"/>
    <w:rsid w:val="00896CC5"/>
    <w:rsid w:val="008A3561"/>
    <w:rsid w:val="008B6DDE"/>
    <w:rsid w:val="008D6145"/>
    <w:rsid w:val="008D6A8C"/>
    <w:rsid w:val="008E3489"/>
    <w:rsid w:val="008E72E3"/>
    <w:rsid w:val="008E7AAD"/>
    <w:rsid w:val="008E7C28"/>
    <w:rsid w:val="008F52C3"/>
    <w:rsid w:val="008F7DFF"/>
    <w:rsid w:val="009036F9"/>
    <w:rsid w:val="0090491E"/>
    <w:rsid w:val="00906CF9"/>
    <w:rsid w:val="009112FF"/>
    <w:rsid w:val="00920118"/>
    <w:rsid w:val="0092078C"/>
    <w:rsid w:val="009224B8"/>
    <w:rsid w:val="009225A4"/>
    <w:rsid w:val="00923BE4"/>
    <w:rsid w:val="009273B7"/>
    <w:rsid w:val="00931210"/>
    <w:rsid w:val="009332F6"/>
    <w:rsid w:val="00937A46"/>
    <w:rsid w:val="009439F6"/>
    <w:rsid w:val="00951560"/>
    <w:rsid w:val="00954783"/>
    <w:rsid w:val="00954848"/>
    <w:rsid w:val="009608C6"/>
    <w:rsid w:val="00977D71"/>
    <w:rsid w:val="009900F2"/>
    <w:rsid w:val="00990BA0"/>
    <w:rsid w:val="009A1728"/>
    <w:rsid w:val="009B2A52"/>
    <w:rsid w:val="009B6F96"/>
    <w:rsid w:val="009C79F0"/>
    <w:rsid w:val="009F16B9"/>
    <w:rsid w:val="009F3E61"/>
    <w:rsid w:val="009F3F2D"/>
    <w:rsid w:val="00A01962"/>
    <w:rsid w:val="00A16C6D"/>
    <w:rsid w:val="00A23267"/>
    <w:rsid w:val="00A25070"/>
    <w:rsid w:val="00A25542"/>
    <w:rsid w:val="00A27283"/>
    <w:rsid w:val="00A328F6"/>
    <w:rsid w:val="00A3410F"/>
    <w:rsid w:val="00A470BC"/>
    <w:rsid w:val="00A5486A"/>
    <w:rsid w:val="00A57327"/>
    <w:rsid w:val="00A7465D"/>
    <w:rsid w:val="00A802DE"/>
    <w:rsid w:val="00A901D5"/>
    <w:rsid w:val="00A9035C"/>
    <w:rsid w:val="00A968FE"/>
    <w:rsid w:val="00AB0AC3"/>
    <w:rsid w:val="00AB1990"/>
    <w:rsid w:val="00AB72E4"/>
    <w:rsid w:val="00AC5D37"/>
    <w:rsid w:val="00AD2C95"/>
    <w:rsid w:val="00AD467F"/>
    <w:rsid w:val="00AE0D94"/>
    <w:rsid w:val="00AE0F05"/>
    <w:rsid w:val="00AE3F6F"/>
    <w:rsid w:val="00AE4427"/>
    <w:rsid w:val="00AF482C"/>
    <w:rsid w:val="00AF5079"/>
    <w:rsid w:val="00B01FBE"/>
    <w:rsid w:val="00B0222B"/>
    <w:rsid w:val="00B04072"/>
    <w:rsid w:val="00B06ACA"/>
    <w:rsid w:val="00B11DDC"/>
    <w:rsid w:val="00B1487A"/>
    <w:rsid w:val="00B157FD"/>
    <w:rsid w:val="00B17114"/>
    <w:rsid w:val="00B22CA0"/>
    <w:rsid w:val="00B44149"/>
    <w:rsid w:val="00B44633"/>
    <w:rsid w:val="00B45EE9"/>
    <w:rsid w:val="00B55248"/>
    <w:rsid w:val="00B6770A"/>
    <w:rsid w:val="00B70C67"/>
    <w:rsid w:val="00B73B51"/>
    <w:rsid w:val="00B834C1"/>
    <w:rsid w:val="00B83808"/>
    <w:rsid w:val="00B94EA8"/>
    <w:rsid w:val="00B94F02"/>
    <w:rsid w:val="00B97CB3"/>
    <w:rsid w:val="00BA0091"/>
    <w:rsid w:val="00BA411F"/>
    <w:rsid w:val="00BB1446"/>
    <w:rsid w:val="00BB1959"/>
    <w:rsid w:val="00BC00A5"/>
    <w:rsid w:val="00BC0750"/>
    <w:rsid w:val="00BC7CE9"/>
    <w:rsid w:val="00BD1F2A"/>
    <w:rsid w:val="00BD7247"/>
    <w:rsid w:val="00BE2B37"/>
    <w:rsid w:val="00BF1AA1"/>
    <w:rsid w:val="00BF41EC"/>
    <w:rsid w:val="00C01572"/>
    <w:rsid w:val="00C026CB"/>
    <w:rsid w:val="00C05017"/>
    <w:rsid w:val="00C13137"/>
    <w:rsid w:val="00C163A9"/>
    <w:rsid w:val="00C356EA"/>
    <w:rsid w:val="00C40B52"/>
    <w:rsid w:val="00C413D0"/>
    <w:rsid w:val="00C426C6"/>
    <w:rsid w:val="00C4705B"/>
    <w:rsid w:val="00C47349"/>
    <w:rsid w:val="00C6409C"/>
    <w:rsid w:val="00C64AF2"/>
    <w:rsid w:val="00C64E04"/>
    <w:rsid w:val="00C6502F"/>
    <w:rsid w:val="00C71CB2"/>
    <w:rsid w:val="00C774F7"/>
    <w:rsid w:val="00C832CE"/>
    <w:rsid w:val="00C8424B"/>
    <w:rsid w:val="00C922A4"/>
    <w:rsid w:val="00C94BB1"/>
    <w:rsid w:val="00C97B6C"/>
    <w:rsid w:val="00CA371C"/>
    <w:rsid w:val="00CB216A"/>
    <w:rsid w:val="00CB584C"/>
    <w:rsid w:val="00CB7C9A"/>
    <w:rsid w:val="00CC250A"/>
    <w:rsid w:val="00CC56A7"/>
    <w:rsid w:val="00CC6E03"/>
    <w:rsid w:val="00CC70C0"/>
    <w:rsid w:val="00CC73C9"/>
    <w:rsid w:val="00CD50B3"/>
    <w:rsid w:val="00CD6E6D"/>
    <w:rsid w:val="00CD78D6"/>
    <w:rsid w:val="00CE0606"/>
    <w:rsid w:val="00CE2773"/>
    <w:rsid w:val="00CF0B79"/>
    <w:rsid w:val="00CF1422"/>
    <w:rsid w:val="00CF34E1"/>
    <w:rsid w:val="00CF3CB9"/>
    <w:rsid w:val="00CF496A"/>
    <w:rsid w:val="00D02546"/>
    <w:rsid w:val="00D04E58"/>
    <w:rsid w:val="00D109B0"/>
    <w:rsid w:val="00D136FB"/>
    <w:rsid w:val="00D4025A"/>
    <w:rsid w:val="00D429CA"/>
    <w:rsid w:val="00D42BB6"/>
    <w:rsid w:val="00D42FF3"/>
    <w:rsid w:val="00D4547D"/>
    <w:rsid w:val="00D5674B"/>
    <w:rsid w:val="00D66083"/>
    <w:rsid w:val="00D74372"/>
    <w:rsid w:val="00D757B3"/>
    <w:rsid w:val="00D776AB"/>
    <w:rsid w:val="00D802DB"/>
    <w:rsid w:val="00D81DF8"/>
    <w:rsid w:val="00D86536"/>
    <w:rsid w:val="00D87636"/>
    <w:rsid w:val="00D91140"/>
    <w:rsid w:val="00D91B11"/>
    <w:rsid w:val="00D973E1"/>
    <w:rsid w:val="00DA55D4"/>
    <w:rsid w:val="00DA5E46"/>
    <w:rsid w:val="00DB718E"/>
    <w:rsid w:val="00DE0958"/>
    <w:rsid w:val="00DE21DD"/>
    <w:rsid w:val="00DE2A78"/>
    <w:rsid w:val="00DF100B"/>
    <w:rsid w:val="00E22DCD"/>
    <w:rsid w:val="00E34180"/>
    <w:rsid w:val="00E4089B"/>
    <w:rsid w:val="00E414AE"/>
    <w:rsid w:val="00E50622"/>
    <w:rsid w:val="00E52936"/>
    <w:rsid w:val="00E54AF0"/>
    <w:rsid w:val="00E56193"/>
    <w:rsid w:val="00E60CEA"/>
    <w:rsid w:val="00E62D08"/>
    <w:rsid w:val="00E77063"/>
    <w:rsid w:val="00E7775D"/>
    <w:rsid w:val="00E85922"/>
    <w:rsid w:val="00E86D3F"/>
    <w:rsid w:val="00E872F8"/>
    <w:rsid w:val="00E9243D"/>
    <w:rsid w:val="00E947C7"/>
    <w:rsid w:val="00E976B3"/>
    <w:rsid w:val="00EA6F7B"/>
    <w:rsid w:val="00EB73CC"/>
    <w:rsid w:val="00EC00D7"/>
    <w:rsid w:val="00EC5A0C"/>
    <w:rsid w:val="00EE084B"/>
    <w:rsid w:val="00EE43DE"/>
    <w:rsid w:val="00EE79D1"/>
    <w:rsid w:val="00F07B9D"/>
    <w:rsid w:val="00F10F4F"/>
    <w:rsid w:val="00F130FA"/>
    <w:rsid w:val="00F17BBA"/>
    <w:rsid w:val="00F25751"/>
    <w:rsid w:val="00F26A49"/>
    <w:rsid w:val="00F279F6"/>
    <w:rsid w:val="00F32ADA"/>
    <w:rsid w:val="00F4216D"/>
    <w:rsid w:val="00F43314"/>
    <w:rsid w:val="00F537B3"/>
    <w:rsid w:val="00F56FF5"/>
    <w:rsid w:val="00F61CBA"/>
    <w:rsid w:val="00F655E2"/>
    <w:rsid w:val="00F65FA3"/>
    <w:rsid w:val="00F73DC9"/>
    <w:rsid w:val="00F74C19"/>
    <w:rsid w:val="00F74D65"/>
    <w:rsid w:val="00F802B2"/>
    <w:rsid w:val="00F80897"/>
    <w:rsid w:val="00F9294A"/>
    <w:rsid w:val="00FA0C7B"/>
    <w:rsid w:val="00FA240A"/>
    <w:rsid w:val="00FA332F"/>
    <w:rsid w:val="00FA4499"/>
    <w:rsid w:val="00FB1D8D"/>
    <w:rsid w:val="00FB326F"/>
    <w:rsid w:val="00FB5FAD"/>
    <w:rsid w:val="00FB61D2"/>
    <w:rsid w:val="00FD0191"/>
    <w:rsid w:val="00FE54B1"/>
    <w:rsid w:val="00FE70FF"/>
    <w:rsid w:val="00FF18EF"/>
    <w:rsid w:val="00FF3FD8"/>
    <w:rsid w:val="00FF76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7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410F"/>
    <w:rPr>
      <w:color w:val="0563C1" w:themeColor="hyperlink"/>
      <w:u w:val="single"/>
    </w:rPr>
  </w:style>
  <w:style w:type="paragraph" w:styleId="Geenafstand">
    <w:name w:val="No Spacing"/>
    <w:link w:val="GeenafstandTeken"/>
    <w:uiPriority w:val="1"/>
    <w:qFormat/>
    <w:rsid w:val="00A3410F"/>
    <w:pPr>
      <w:spacing w:after="0" w:line="360" w:lineRule="auto"/>
    </w:pPr>
    <w:rPr>
      <w:rFonts w:ascii="Arial" w:eastAsiaTheme="minorHAnsi" w:hAnsi="Arial" w:cs="Arial"/>
      <w:i/>
      <w:sz w:val="24"/>
      <w:szCs w:val="24"/>
      <w:lang w:eastAsia="en-US"/>
    </w:rPr>
  </w:style>
  <w:style w:type="character" w:customStyle="1" w:styleId="GeenafstandTeken">
    <w:name w:val="Geen afstand Teken"/>
    <w:basedOn w:val="Standaardalinea-lettertype"/>
    <w:link w:val="Geenafstand"/>
    <w:uiPriority w:val="1"/>
    <w:rsid w:val="00A3410F"/>
    <w:rPr>
      <w:rFonts w:ascii="Arial" w:eastAsiaTheme="minorHAnsi" w:hAnsi="Arial" w:cs="Arial"/>
      <w:i/>
      <w:sz w:val="24"/>
      <w:szCs w:val="24"/>
      <w:lang w:eastAsia="en-US"/>
    </w:rPr>
  </w:style>
  <w:style w:type="character" w:styleId="Verwijzingopmerking">
    <w:name w:val="annotation reference"/>
    <w:basedOn w:val="Standaardalinea-lettertype"/>
    <w:uiPriority w:val="99"/>
    <w:semiHidden/>
    <w:unhideWhenUsed/>
    <w:rsid w:val="005B297E"/>
    <w:rPr>
      <w:sz w:val="16"/>
      <w:szCs w:val="16"/>
    </w:rPr>
  </w:style>
  <w:style w:type="paragraph" w:styleId="Tekstopmerking">
    <w:name w:val="annotation text"/>
    <w:basedOn w:val="Normaal"/>
    <w:link w:val="TekstopmerkingTeken"/>
    <w:uiPriority w:val="99"/>
    <w:unhideWhenUsed/>
    <w:rsid w:val="005B297E"/>
    <w:pPr>
      <w:spacing w:line="240" w:lineRule="auto"/>
    </w:pPr>
    <w:rPr>
      <w:sz w:val="20"/>
      <w:szCs w:val="20"/>
    </w:rPr>
  </w:style>
  <w:style w:type="character" w:customStyle="1" w:styleId="TekstopmerkingTeken">
    <w:name w:val="Tekst opmerking Teken"/>
    <w:basedOn w:val="Standaardalinea-lettertype"/>
    <w:link w:val="Tekstopmerking"/>
    <w:uiPriority w:val="99"/>
    <w:rsid w:val="005B297E"/>
    <w:rPr>
      <w:sz w:val="20"/>
      <w:szCs w:val="20"/>
    </w:rPr>
  </w:style>
  <w:style w:type="paragraph" w:styleId="Onderwerpvanopmerking">
    <w:name w:val="annotation subject"/>
    <w:basedOn w:val="Tekstopmerking"/>
    <w:next w:val="Tekstopmerking"/>
    <w:link w:val="OnderwerpvanopmerkingTeken"/>
    <w:uiPriority w:val="99"/>
    <w:semiHidden/>
    <w:unhideWhenUsed/>
    <w:rsid w:val="005B297E"/>
    <w:rPr>
      <w:b/>
      <w:bCs/>
    </w:rPr>
  </w:style>
  <w:style w:type="character" w:customStyle="1" w:styleId="OnderwerpvanopmerkingTeken">
    <w:name w:val="Onderwerp van opmerking Teken"/>
    <w:basedOn w:val="TekstopmerkingTeken"/>
    <w:link w:val="Onderwerpvanopmerking"/>
    <w:uiPriority w:val="99"/>
    <w:semiHidden/>
    <w:rsid w:val="005B297E"/>
    <w:rPr>
      <w:b/>
      <w:bCs/>
      <w:sz w:val="20"/>
      <w:szCs w:val="20"/>
    </w:rPr>
  </w:style>
  <w:style w:type="paragraph" w:styleId="Revisie">
    <w:name w:val="Revision"/>
    <w:hidden/>
    <w:uiPriority w:val="99"/>
    <w:semiHidden/>
    <w:rsid w:val="005B297E"/>
    <w:pPr>
      <w:spacing w:after="0" w:line="240" w:lineRule="auto"/>
    </w:pPr>
  </w:style>
  <w:style w:type="paragraph" w:styleId="Ballontekst">
    <w:name w:val="Balloon Text"/>
    <w:basedOn w:val="Normaal"/>
    <w:link w:val="BallontekstTeken"/>
    <w:uiPriority w:val="99"/>
    <w:semiHidden/>
    <w:unhideWhenUsed/>
    <w:rsid w:val="005B297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B297E"/>
    <w:rPr>
      <w:rFonts w:ascii="Segoe UI" w:hAnsi="Segoe UI" w:cs="Segoe UI"/>
      <w:sz w:val="18"/>
      <w:szCs w:val="18"/>
    </w:rPr>
  </w:style>
  <w:style w:type="paragraph" w:styleId="Lijstalinea">
    <w:name w:val="List Paragraph"/>
    <w:basedOn w:val="Normaal"/>
    <w:uiPriority w:val="34"/>
    <w:qFormat/>
    <w:rsid w:val="00192D9A"/>
    <w:pPr>
      <w:ind w:left="720"/>
      <w:contextualSpacing/>
    </w:pPr>
  </w:style>
  <w:style w:type="table" w:styleId="Tabelraster">
    <w:name w:val="Table Grid"/>
    <w:basedOn w:val="Standaardtabel"/>
    <w:uiPriority w:val="39"/>
    <w:rsid w:val="00FF3FD8"/>
    <w:pPr>
      <w:spacing w:after="0" w:line="240" w:lineRule="auto"/>
    </w:pPr>
    <w:rPr>
      <w:rFonts w:ascii="Courier" w:hAnsi="Courier"/>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uiPriority w:val="10"/>
    <w:qFormat/>
    <w:rsid w:val="00BA4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BA411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al"/>
    <w:link w:val="EndNoteBibliographyTitleChar"/>
    <w:rsid w:val="00F537B3"/>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F537B3"/>
    <w:rPr>
      <w:rFonts w:ascii="Calibri" w:hAnsi="Calibri" w:cs="Calibri"/>
      <w:noProof/>
    </w:rPr>
  </w:style>
  <w:style w:type="paragraph" w:customStyle="1" w:styleId="EndNoteBibliography">
    <w:name w:val="EndNote Bibliography"/>
    <w:basedOn w:val="Normaal"/>
    <w:link w:val="EndNoteBibliographyChar"/>
    <w:rsid w:val="00F537B3"/>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F537B3"/>
    <w:rPr>
      <w:rFonts w:ascii="Calibri" w:hAnsi="Calibri" w:cs="Calibri"/>
      <w:noProof/>
    </w:rPr>
  </w:style>
  <w:style w:type="paragraph" w:styleId="Koptekst">
    <w:name w:val="header"/>
    <w:basedOn w:val="Normaal"/>
    <w:link w:val="KoptekstTeken"/>
    <w:uiPriority w:val="99"/>
    <w:unhideWhenUsed/>
    <w:rsid w:val="00D776AB"/>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D776AB"/>
  </w:style>
  <w:style w:type="paragraph" w:styleId="Voettekst">
    <w:name w:val="footer"/>
    <w:basedOn w:val="Normaal"/>
    <w:link w:val="VoettekstTeken"/>
    <w:uiPriority w:val="99"/>
    <w:unhideWhenUsed/>
    <w:rsid w:val="00D776AB"/>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D776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410F"/>
    <w:rPr>
      <w:color w:val="0563C1" w:themeColor="hyperlink"/>
      <w:u w:val="single"/>
    </w:rPr>
  </w:style>
  <w:style w:type="paragraph" w:styleId="Geenafstand">
    <w:name w:val="No Spacing"/>
    <w:link w:val="GeenafstandTeken"/>
    <w:uiPriority w:val="1"/>
    <w:qFormat/>
    <w:rsid w:val="00A3410F"/>
    <w:pPr>
      <w:spacing w:after="0" w:line="360" w:lineRule="auto"/>
    </w:pPr>
    <w:rPr>
      <w:rFonts w:ascii="Arial" w:eastAsiaTheme="minorHAnsi" w:hAnsi="Arial" w:cs="Arial"/>
      <w:i/>
      <w:sz w:val="24"/>
      <w:szCs w:val="24"/>
      <w:lang w:eastAsia="en-US"/>
    </w:rPr>
  </w:style>
  <w:style w:type="character" w:customStyle="1" w:styleId="GeenafstandTeken">
    <w:name w:val="Geen afstand Teken"/>
    <w:basedOn w:val="Standaardalinea-lettertype"/>
    <w:link w:val="Geenafstand"/>
    <w:uiPriority w:val="1"/>
    <w:rsid w:val="00A3410F"/>
    <w:rPr>
      <w:rFonts w:ascii="Arial" w:eastAsiaTheme="minorHAnsi" w:hAnsi="Arial" w:cs="Arial"/>
      <w:i/>
      <w:sz w:val="24"/>
      <w:szCs w:val="24"/>
      <w:lang w:eastAsia="en-US"/>
    </w:rPr>
  </w:style>
  <w:style w:type="character" w:styleId="Verwijzingopmerking">
    <w:name w:val="annotation reference"/>
    <w:basedOn w:val="Standaardalinea-lettertype"/>
    <w:uiPriority w:val="99"/>
    <w:semiHidden/>
    <w:unhideWhenUsed/>
    <w:rsid w:val="005B297E"/>
    <w:rPr>
      <w:sz w:val="16"/>
      <w:szCs w:val="16"/>
    </w:rPr>
  </w:style>
  <w:style w:type="paragraph" w:styleId="Tekstopmerking">
    <w:name w:val="annotation text"/>
    <w:basedOn w:val="Normaal"/>
    <w:link w:val="TekstopmerkingTeken"/>
    <w:uiPriority w:val="99"/>
    <w:unhideWhenUsed/>
    <w:rsid w:val="005B297E"/>
    <w:pPr>
      <w:spacing w:line="240" w:lineRule="auto"/>
    </w:pPr>
    <w:rPr>
      <w:sz w:val="20"/>
      <w:szCs w:val="20"/>
    </w:rPr>
  </w:style>
  <w:style w:type="character" w:customStyle="1" w:styleId="TekstopmerkingTeken">
    <w:name w:val="Tekst opmerking Teken"/>
    <w:basedOn w:val="Standaardalinea-lettertype"/>
    <w:link w:val="Tekstopmerking"/>
    <w:uiPriority w:val="99"/>
    <w:rsid w:val="005B297E"/>
    <w:rPr>
      <w:sz w:val="20"/>
      <w:szCs w:val="20"/>
    </w:rPr>
  </w:style>
  <w:style w:type="paragraph" w:styleId="Onderwerpvanopmerking">
    <w:name w:val="annotation subject"/>
    <w:basedOn w:val="Tekstopmerking"/>
    <w:next w:val="Tekstopmerking"/>
    <w:link w:val="OnderwerpvanopmerkingTeken"/>
    <w:uiPriority w:val="99"/>
    <w:semiHidden/>
    <w:unhideWhenUsed/>
    <w:rsid w:val="005B297E"/>
    <w:rPr>
      <w:b/>
      <w:bCs/>
    </w:rPr>
  </w:style>
  <w:style w:type="character" w:customStyle="1" w:styleId="OnderwerpvanopmerkingTeken">
    <w:name w:val="Onderwerp van opmerking Teken"/>
    <w:basedOn w:val="TekstopmerkingTeken"/>
    <w:link w:val="Onderwerpvanopmerking"/>
    <w:uiPriority w:val="99"/>
    <w:semiHidden/>
    <w:rsid w:val="005B297E"/>
    <w:rPr>
      <w:b/>
      <w:bCs/>
      <w:sz w:val="20"/>
      <w:szCs w:val="20"/>
    </w:rPr>
  </w:style>
  <w:style w:type="paragraph" w:styleId="Revisie">
    <w:name w:val="Revision"/>
    <w:hidden/>
    <w:uiPriority w:val="99"/>
    <w:semiHidden/>
    <w:rsid w:val="005B297E"/>
    <w:pPr>
      <w:spacing w:after="0" w:line="240" w:lineRule="auto"/>
    </w:pPr>
  </w:style>
  <w:style w:type="paragraph" w:styleId="Ballontekst">
    <w:name w:val="Balloon Text"/>
    <w:basedOn w:val="Normaal"/>
    <w:link w:val="BallontekstTeken"/>
    <w:uiPriority w:val="99"/>
    <w:semiHidden/>
    <w:unhideWhenUsed/>
    <w:rsid w:val="005B297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B297E"/>
    <w:rPr>
      <w:rFonts w:ascii="Segoe UI" w:hAnsi="Segoe UI" w:cs="Segoe UI"/>
      <w:sz w:val="18"/>
      <w:szCs w:val="18"/>
    </w:rPr>
  </w:style>
  <w:style w:type="paragraph" w:styleId="Lijstalinea">
    <w:name w:val="List Paragraph"/>
    <w:basedOn w:val="Normaal"/>
    <w:uiPriority w:val="34"/>
    <w:qFormat/>
    <w:rsid w:val="00192D9A"/>
    <w:pPr>
      <w:ind w:left="720"/>
      <w:contextualSpacing/>
    </w:pPr>
  </w:style>
  <w:style w:type="table" w:styleId="Tabelraster">
    <w:name w:val="Table Grid"/>
    <w:basedOn w:val="Standaardtabel"/>
    <w:uiPriority w:val="39"/>
    <w:rsid w:val="00FF3FD8"/>
    <w:pPr>
      <w:spacing w:after="0" w:line="240" w:lineRule="auto"/>
    </w:pPr>
    <w:rPr>
      <w:rFonts w:ascii="Courier" w:hAnsi="Courier"/>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uiPriority w:val="10"/>
    <w:qFormat/>
    <w:rsid w:val="00BA4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BA411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al"/>
    <w:link w:val="EndNoteBibliographyTitleChar"/>
    <w:rsid w:val="00F537B3"/>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F537B3"/>
    <w:rPr>
      <w:rFonts w:ascii="Calibri" w:hAnsi="Calibri" w:cs="Calibri"/>
      <w:noProof/>
    </w:rPr>
  </w:style>
  <w:style w:type="paragraph" w:customStyle="1" w:styleId="EndNoteBibliography">
    <w:name w:val="EndNote Bibliography"/>
    <w:basedOn w:val="Normaal"/>
    <w:link w:val="EndNoteBibliographyChar"/>
    <w:rsid w:val="00F537B3"/>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F537B3"/>
    <w:rPr>
      <w:rFonts w:ascii="Calibri" w:hAnsi="Calibri" w:cs="Calibri"/>
      <w:noProof/>
    </w:rPr>
  </w:style>
  <w:style w:type="paragraph" w:styleId="Koptekst">
    <w:name w:val="header"/>
    <w:basedOn w:val="Normaal"/>
    <w:link w:val="KoptekstTeken"/>
    <w:uiPriority w:val="99"/>
    <w:unhideWhenUsed/>
    <w:rsid w:val="00D776AB"/>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D776AB"/>
  </w:style>
  <w:style w:type="paragraph" w:styleId="Voettekst">
    <w:name w:val="footer"/>
    <w:basedOn w:val="Normaal"/>
    <w:link w:val="VoettekstTeken"/>
    <w:uiPriority w:val="99"/>
    <w:unhideWhenUsed/>
    <w:rsid w:val="00D776AB"/>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D7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ijs_willems@sutd.edu.s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B24CE0C-DFE7-8D48-A33B-897D6AF5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36</Pages>
  <Words>27519</Words>
  <Characters>151355</Characters>
  <Application>Microsoft Macintosh Word</Application>
  <DocSecurity>0</DocSecurity>
  <Lines>1261</Lines>
  <Paragraphs>357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178517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Marrewijk, A.H. van</dc:creator>
  <cp:lastModifiedBy>Thijs Willems</cp:lastModifiedBy>
  <cp:revision>13</cp:revision>
  <cp:lastPrinted>2017-12-04T11:50:00Z</cp:lastPrinted>
  <dcterms:created xsi:type="dcterms:W3CDTF">2017-12-20T00:42:00Z</dcterms:created>
  <dcterms:modified xsi:type="dcterms:W3CDTF">2017-12-20T01:52:00Z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Harvard</vt:lpwstr>
  </property>
  <property fmtid="{D5CDD505-2E9C-101B-9397-08002B2CF9AE}" pid="22" name="Mendeley Document_1">
    <vt:lpwstr>True</vt:lpwstr>
  </property>
  <property fmtid="{D5CDD505-2E9C-101B-9397-08002B2CF9AE}" pid="23" name="Mendeley Unique User Id_1">
    <vt:lpwstr>91e7712a-3dbc-3558-9fd5-c30183092b17</vt:lpwstr>
  </property>
  <property fmtid="{D5CDD505-2E9C-101B-9397-08002B2CF9AE}" pid="24" name="Mendeley Citation Style_1">
    <vt:lpwstr>http://www.zotero.org/styles/sage-harvard</vt:lpwstr>
  </property>
</Properties>
</file>